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39A3" w14:textId="77777777" w:rsidR="00AB3FDA" w:rsidRDefault="00AB3FDA" w:rsidP="00AB3FDA"/>
    <w:tbl>
      <w:tblPr>
        <w:tblW w:w="9497" w:type="dxa"/>
        <w:jc w:val="center"/>
        <w:tblLayout w:type="fixed"/>
        <w:tblCellMar>
          <w:left w:w="0" w:type="dxa"/>
          <w:right w:w="0" w:type="dxa"/>
        </w:tblCellMar>
        <w:tblLook w:val="01E0" w:firstRow="1" w:lastRow="1" w:firstColumn="1" w:lastColumn="1" w:noHBand="0" w:noVBand="0"/>
      </w:tblPr>
      <w:tblGrid>
        <w:gridCol w:w="9497"/>
      </w:tblGrid>
      <w:tr w:rsidR="00AB3FDA" w:rsidRPr="00950FE9" w14:paraId="25C8104A" w14:textId="77777777" w:rsidTr="00607855">
        <w:trPr>
          <w:trHeight w:val="489"/>
          <w:jc w:val="center"/>
        </w:trPr>
        <w:tc>
          <w:tcPr>
            <w:tcW w:w="9497" w:type="dxa"/>
            <w:shd w:val="clear" w:color="auto" w:fill="BFBFBF"/>
          </w:tcPr>
          <w:p w14:paraId="0EE2F47D" w14:textId="77777777" w:rsidR="00AB3FDA" w:rsidRPr="00950FE9" w:rsidRDefault="00AB3FDA" w:rsidP="00612977">
            <w:pPr>
              <w:ind w:left="1933" w:right="1933"/>
              <w:jc w:val="center"/>
              <w:rPr>
                <w:sz w:val="12"/>
                <w:szCs w:val="12"/>
              </w:rPr>
            </w:pPr>
          </w:p>
          <w:p w14:paraId="33CA23D2" w14:textId="77777777" w:rsidR="00AB3FDA" w:rsidRPr="00950FE9" w:rsidRDefault="00AB3FDA" w:rsidP="00612977">
            <w:pPr>
              <w:ind w:left="1936" w:right="1934"/>
              <w:jc w:val="center"/>
              <w:rPr>
                <w:rFonts w:ascii="Trebuchet MS" w:hAnsi="Trebuchet MS"/>
                <w:b/>
              </w:rPr>
            </w:pPr>
            <w:r w:rsidRPr="00950FE9">
              <w:rPr>
                <w:b/>
              </w:rPr>
              <w:t>RELATÓRIO TÉCNICO PEDAGÓGICO</w:t>
            </w:r>
          </w:p>
          <w:p w14:paraId="6CCD02E8" w14:textId="37A2D3AC" w:rsidR="00AB3FDA" w:rsidRPr="00577AD8" w:rsidRDefault="00AB3FDA" w:rsidP="00612977">
            <w:pPr>
              <w:spacing w:line="276" w:lineRule="auto"/>
              <w:ind w:left="1936" w:right="1333" w:hanging="465"/>
              <w:jc w:val="center"/>
              <w:rPr>
                <w:b/>
                <w:sz w:val="14"/>
                <w:szCs w:val="22"/>
              </w:rPr>
            </w:pPr>
            <w:r w:rsidRPr="00577AD8">
              <w:rPr>
                <w:b/>
                <w:sz w:val="14"/>
                <w:szCs w:val="22"/>
              </w:rPr>
              <w:t xml:space="preserve"> (Decreto-lei n.º 54/2018 de 6 de julho, art.º 21, alterado pela Lei </w:t>
            </w:r>
            <w:proofErr w:type="gramStart"/>
            <w:r w:rsidRPr="00577AD8">
              <w:rPr>
                <w:b/>
                <w:sz w:val="14"/>
                <w:szCs w:val="22"/>
              </w:rPr>
              <w:t>n.º</w:t>
            </w:r>
            <w:proofErr w:type="gramEnd"/>
            <w:r w:rsidRPr="00577AD8">
              <w:rPr>
                <w:b/>
                <w:sz w:val="14"/>
                <w:szCs w:val="22"/>
              </w:rPr>
              <w:t>116/2019 de 13 de setembro</w:t>
            </w:r>
            <w:r w:rsidR="00DA40BF" w:rsidRPr="00577AD8">
              <w:rPr>
                <w:b/>
                <w:sz w:val="14"/>
                <w:szCs w:val="22"/>
              </w:rPr>
              <w:t>, Declaração de Retificação nº 47/2019), alterado pelo Decreto-Lei n.º 62/2023 de 25 de julho</w:t>
            </w:r>
            <w:r w:rsidRPr="00577AD8">
              <w:rPr>
                <w:b/>
                <w:sz w:val="14"/>
                <w:szCs w:val="22"/>
              </w:rPr>
              <w:t>)</w:t>
            </w:r>
          </w:p>
          <w:p w14:paraId="0FF57366" w14:textId="6467B2C2" w:rsidR="00AB3FDA" w:rsidRPr="00950FE9" w:rsidRDefault="00AB3FDA" w:rsidP="00612977">
            <w:pPr>
              <w:spacing w:line="276" w:lineRule="auto"/>
              <w:ind w:left="1933" w:right="57"/>
              <w:rPr>
                <w:b/>
                <w:sz w:val="20"/>
                <w:szCs w:val="20"/>
              </w:rPr>
            </w:pPr>
            <w:r>
              <w:rPr>
                <w:b/>
                <w:sz w:val="20"/>
                <w:szCs w:val="20"/>
              </w:rPr>
              <w:t xml:space="preserve">                                            Ano letivo 202</w:t>
            </w:r>
            <w:r w:rsidR="0010325A">
              <w:rPr>
                <w:b/>
                <w:sz w:val="20"/>
                <w:szCs w:val="20"/>
              </w:rPr>
              <w:t>5</w:t>
            </w:r>
            <w:r>
              <w:rPr>
                <w:b/>
                <w:sz w:val="20"/>
                <w:szCs w:val="20"/>
              </w:rPr>
              <w:t>/202</w:t>
            </w:r>
            <w:r w:rsidR="0010325A">
              <w:rPr>
                <w:b/>
                <w:sz w:val="20"/>
                <w:szCs w:val="20"/>
              </w:rPr>
              <w:t>6</w:t>
            </w:r>
          </w:p>
          <w:p w14:paraId="5658BFEF" w14:textId="77777777" w:rsidR="00AB3FDA" w:rsidRPr="00950FE9" w:rsidRDefault="00AB3FDA" w:rsidP="00612977">
            <w:pPr>
              <w:ind w:left="1933" w:right="1939"/>
              <w:jc w:val="center"/>
              <w:rPr>
                <w:sz w:val="12"/>
                <w:szCs w:val="12"/>
              </w:rPr>
            </w:pPr>
          </w:p>
        </w:tc>
      </w:tr>
    </w:tbl>
    <w:p w14:paraId="07259FE8" w14:textId="77777777" w:rsidR="00AB3FDA" w:rsidRPr="00950FE9" w:rsidRDefault="00AB3FDA" w:rsidP="00AB3FDA">
      <w:pPr>
        <w:rPr>
          <w:sz w:val="20"/>
          <w:szCs w:val="20"/>
        </w:rPr>
      </w:pPr>
    </w:p>
    <w:tbl>
      <w:tblPr>
        <w:tblW w:w="9589"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2552"/>
        <w:gridCol w:w="3094"/>
        <w:gridCol w:w="1560"/>
        <w:gridCol w:w="1275"/>
        <w:gridCol w:w="1108"/>
      </w:tblGrid>
      <w:tr w:rsidR="00AB3FDA" w:rsidRPr="00950FE9" w14:paraId="4C9EC341" w14:textId="77777777" w:rsidTr="00612977">
        <w:trPr>
          <w:trHeight w:val="397"/>
          <w:jc w:val="center"/>
        </w:trPr>
        <w:tc>
          <w:tcPr>
            <w:tcW w:w="2552" w:type="dxa"/>
            <w:shd w:val="clear" w:color="auto" w:fill="D9D9D9"/>
            <w:vAlign w:val="center"/>
          </w:tcPr>
          <w:p w14:paraId="49744386" w14:textId="77777777" w:rsidR="00AB3FDA" w:rsidRPr="00BC4AB5" w:rsidRDefault="00AB3FDA" w:rsidP="00612977">
            <w:pPr>
              <w:ind w:left="113"/>
              <w:rPr>
                <w:b/>
                <w:sz w:val="20"/>
              </w:rPr>
            </w:pPr>
            <w:r w:rsidRPr="00BC4AB5">
              <w:rPr>
                <w:b/>
                <w:sz w:val="20"/>
              </w:rPr>
              <w:t>Nome:</w:t>
            </w:r>
          </w:p>
        </w:tc>
        <w:tc>
          <w:tcPr>
            <w:tcW w:w="4654" w:type="dxa"/>
            <w:gridSpan w:val="2"/>
            <w:vAlign w:val="center"/>
          </w:tcPr>
          <w:p w14:paraId="0C4F4705" w14:textId="77777777" w:rsidR="00AB3FDA" w:rsidRPr="00950FE9" w:rsidRDefault="00AB3FDA" w:rsidP="00612977">
            <w:pPr>
              <w:ind w:left="227"/>
              <w:rPr>
                <w:rFonts w:ascii="Arial" w:hAnsi="Arial" w:cs="Arial"/>
              </w:rPr>
            </w:pPr>
          </w:p>
        </w:tc>
        <w:tc>
          <w:tcPr>
            <w:tcW w:w="1275" w:type="dxa"/>
            <w:shd w:val="clear" w:color="auto" w:fill="D9D9D9"/>
            <w:vAlign w:val="center"/>
          </w:tcPr>
          <w:p w14:paraId="58644E67" w14:textId="77777777" w:rsidR="00AB3FDA" w:rsidRPr="00950FE9" w:rsidRDefault="00AB3FDA" w:rsidP="00612977">
            <w:pPr>
              <w:rPr>
                <w:rFonts w:ascii="Arial" w:hAnsi="Arial" w:cs="Arial"/>
              </w:rPr>
            </w:pPr>
            <w:r>
              <w:rPr>
                <w:rFonts w:ascii="Arial" w:hAnsi="Arial" w:cs="Arial"/>
              </w:rPr>
              <w:t xml:space="preserve"> </w:t>
            </w:r>
            <w:r w:rsidRPr="006F2124">
              <w:rPr>
                <w:b/>
                <w:sz w:val="20"/>
              </w:rPr>
              <w:t>N.º Processo:</w:t>
            </w:r>
          </w:p>
        </w:tc>
        <w:tc>
          <w:tcPr>
            <w:tcW w:w="1108" w:type="dxa"/>
            <w:vAlign w:val="center"/>
          </w:tcPr>
          <w:p w14:paraId="1B20991E" w14:textId="77777777" w:rsidR="00AB3FDA" w:rsidRPr="00950FE9" w:rsidRDefault="00AB3FDA" w:rsidP="00612977">
            <w:pPr>
              <w:rPr>
                <w:rFonts w:ascii="Arial" w:hAnsi="Arial" w:cs="Arial"/>
              </w:rPr>
            </w:pPr>
          </w:p>
        </w:tc>
      </w:tr>
      <w:tr w:rsidR="00AB3FDA" w:rsidRPr="00950FE9" w14:paraId="3F7F2166" w14:textId="77777777" w:rsidTr="00612977">
        <w:trPr>
          <w:trHeight w:val="397"/>
          <w:jc w:val="center"/>
        </w:trPr>
        <w:tc>
          <w:tcPr>
            <w:tcW w:w="2552" w:type="dxa"/>
            <w:shd w:val="clear" w:color="auto" w:fill="D9D9D9"/>
            <w:vAlign w:val="center"/>
          </w:tcPr>
          <w:p w14:paraId="01B566AA" w14:textId="77777777" w:rsidR="00AB3FDA" w:rsidRPr="00BC4AB5" w:rsidRDefault="00AB3FDA" w:rsidP="00612977">
            <w:pPr>
              <w:ind w:left="113"/>
              <w:rPr>
                <w:b/>
                <w:sz w:val="20"/>
              </w:rPr>
            </w:pPr>
            <w:r w:rsidRPr="00BC4AB5">
              <w:rPr>
                <w:b/>
                <w:sz w:val="20"/>
              </w:rPr>
              <w:t>Data de nascimento:</w:t>
            </w:r>
          </w:p>
        </w:tc>
        <w:tc>
          <w:tcPr>
            <w:tcW w:w="3094" w:type="dxa"/>
            <w:vAlign w:val="center"/>
          </w:tcPr>
          <w:p w14:paraId="27303744" w14:textId="77777777" w:rsidR="00AB3FDA" w:rsidRPr="00C11B9A" w:rsidRDefault="00AB3FDA" w:rsidP="00612977">
            <w:pPr>
              <w:ind w:left="227"/>
              <w:rPr>
                <w:rFonts w:ascii="Arial" w:hAnsi="Arial" w:cs="Arial"/>
                <w:sz w:val="22"/>
              </w:rPr>
            </w:pPr>
          </w:p>
        </w:tc>
        <w:tc>
          <w:tcPr>
            <w:tcW w:w="1560" w:type="dxa"/>
            <w:shd w:val="clear" w:color="auto" w:fill="D9D9D9"/>
            <w:vAlign w:val="center"/>
          </w:tcPr>
          <w:p w14:paraId="7FC4E552" w14:textId="77777777" w:rsidR="00AB3FDA" w:rsidRPr="00BC4AB5" w:rsidRDefault="00AB3FDA" w:rsidP="00612977">
            <w:pPr>
              <w:ind w:left="113"/>
              <w:rPr>
                <w:b/>
                <w:sz w:val="20"/>
              </w:rPr>
            </w:pPr>
            <w:r w:rsidRPr="00BC4AB5">
              <w:rPr>
                <w:b/>
                <w:sz w:val="20"/>
              </w:rPr>
              <w:t>Idade:</w:t>
            </w:r>
          </w:p>
        </w:tc>
        <w:tc>
          <w:tcPr>
            <w:tcW w:w="2383" w:type="dxa"/>
            <w:gridSpan w:val="2"/>
            <w:vAlign w:val="center"/>
          </w:tcPr>
          <w:p w14:paraId="3F9E85C8" w14:textId="77777777" w:rsidR="00AB3FDA" w:rsidRPr="00C11B9A" w:rsidRDefault="00AB3FDA" w:rsidP="00612977">
            <w:pPr>
              <w:ind w:left="227"/>
              <w:rPr>
                <w:rFonts w:ascii="Arial" w:hAnsi="Arial" w:cs="Arial"/>
                <w:sz w:val="22"/>
              </w:rPr>
            </w:pPr>
          </w:p>
        </w:tc>
      </w:tr>
      <w:tr w:rsidR="00AB3FDA" w:rsidRPr="00950FE9" w14:paraId="7843C432" w14:textId="77777777" w:rsidTr="00612977">
        <w:trPr>
          <w:trHeight w:val="397"/>
          <w:jc w:val="center"/>
        </w:trPr>
        <w:tc>
          <w:tcPr>
            <w:tcW w:w="2552" w:type="dxa"/>
            <w:shd w:val="clear" w:color="auto" w:fill="D9D9D9"/>
            <w:vAlign w:val="center"/>
          </w:tcPr>
          <w:p w14:paraId="0B31146F" w14:textId="77777777" w:rsidR="00AB3FDA" w:rsidRPr="00BC4AB5" w:rsidRDefault="00AB3FDA" w:rsidP="00612977">
            <w:pPr>
              <w:ind w:left="113"/>
              <w:rPr>
                <w:b/>
                <w:sz w:val="20"/>
              </w:rPr>
            </w:pPr>
            <w:r w:rsidRPr="00BC4AB5">
              <w:rPr>
                <w:b/>
                <w:sz w:val="20"/>
              </w:rPr>
              <w:t>Nível de Educação/Ensino:</w:t>
            </w:r>
          </w:p>
        </w:tc>
        <w:tc>
          <w:tcPr>
            <w:tcW w:w="3094" w:type="dxa"/>
            <w:vAlign w:val="center"/>
          </w:tcPr>
          <w:p w14:paraId="74E999A6" w14:textId="77777777" w:rsidR="00AB3FDA" w:rsidRPr="00C11B9A" w:rsidRDefault="00AB3FDA" w:rsidP="00612977">
            <w:pPr>
              <w:ind w:left="227"/>
              <w:rPr>
                <w:rFonts w:ascii="Arial" w:hAnsi="Arial" w:cs="Arial"/>
                <w:sz w:val="22"/>
              </w:rPr>
            </w:pPr>
          </w:p>
        </w:tc>
        <w:tc>
          <w:tcPr>
            <w:tcW w:w="1560" w:type="dxa"/>
            <w:shd w:val="clear" w:color="auto" w:fill="D9D9D9"/>
            <w:vAlign w:val="center"/>
          </w:tcPr>
          <w:p w14:paraId="40B85F67" w14:textId="77777777" w:rsidR="00AB3FDA" w:rsidRPr="00BC4AB5" w:rsidRDefault="00AB3FDA" w:rsidP="00612977">
            <w:pPr>
              <w:ind w:left="113"/>
              <w:rPr>
                <w:b/>
                <w:sz w:val="20"/>
              </w:rPr>
            </w:pPr>
            <w:r w:rsidRPr="00BC4AB5">
              <w:rPr>
                <w:b/>
                <w:sz w:val="20"/>
              </w:rPr>
              <w:t>Grupo/Turma:</w:t>
            </w:r>
          </w:p>
        </w:tc>
        <w:tc>
          <w:tcPr>
            <w:tcW w:w="2383" w:type="dxa"/>
            <w:gridSpan w:val="2"/>
            <w:vAlign w:val="center"/>
          </w:tcPr>
          <w:p w14:paraId="7C30D40C" w14:textId="77777777" w:rsidR="00AB3FDA" w:rsidRPr="00C11B9A" w:rsidRDefault="00AB3FDA" w:rsidP="00612977">
            <w:pPr>
              <w:ind w:left="227"/>
              <w:rPr>
                <w:rFonts w:ascii="Arial" w:hAnsi="Arial" w:cs="Arial"/>
                <w:sz w:val="22"/>
              </w:rPr>
            </w:pPr>
          </w:p>
        </w:tc>
      </w:tr>
      <w:tr w:rsidR="00AB3FDA" w:rsidRPr="00950FE9" w14:paraId="0D80D09D" w14:textId="77777777" w:rsidTr="00612977">
        <w:trPr>
          <w:trHeight w:val="397"/>
          <w:jc w:val="center"/>
        </w:trPr>
        <w:tc>
          <w:tcPr>
            <w:tcW w:w="2552" w:type="dxa"/>
            <w:shd w:val="clear" w:color="auto" w:fill="D9D9D9"/>
            <w:vAlign w:val="center"/>
          </w:tcPr>
          <w:p w14:paraId="5ACAAB79" w14:textId="77777777" w:rsidR="00AB3FDA" w:rsidRPr="00BC4AB5" w:rsidRDefault="00AB3FDA" w:rsidP="00612977">
            <w:pPr>
              <w:ind w:left="113"/>
              <w:rPr>
                <w:b/>
                <w:sz w:val="20"/>
              </w:rPr>
            </w:pPr>
            <w:r w:rsidRPr="00BC4AB5">
              <w:rPr>
                <w:b/>
                <w:sz w:val="20"/>
              </w:rPr>
              <w:t>Ano de Escolaridade:</w:t>
            </w:r>
          </w:p>
        </w:tc>
        <w:tc>
          <w:tcPr>
            <w:tcW w:w="7037" w:type="dxa"/>
            <w:gridSpan w:val="4"/>
            <w:vAlign w:val="center"/>
          </w:tcPr>
          <w:p w14:paraId="2C211DCB" w14:textId="77777777" w:rsidR="00AB3FDA" w:rsidRPr="00C11B9A" w:rsidRDefault="00AB3FDA" w:rsidP="00612977">
            <w:pPr>
              <w:ind w:left="227"/>
              <w:rPr>
                <w:rFonts w:ascii="Arial" w:hAnsi="Arial" w:cs="Arial"/>
                <w:sz w:val="22"/>
              </w:rPr>
            </w:pPr>
          </w:p>
        </w:tc>
      </w:tr>
      <w:tr w:rsidR="00AB3FDA" w:rsidRPr="00950FE9" w14:paraId="61C4EA01" w14:textId="77777777" w:rsidTr="00612977">
        <w:trPr>
          <w:trHeight w:val="397"/>
          <w:jc w:val="center"/>
        </w:trPr>
        <w:tc>
          <w:tcPr>
            <w:tcW w:w="2552" w:type="dxa"/>
            <w:shd w:val="clear" w:color="auto" w:fill="D9D9D9"/>
            <w:vAlign w:val="center"/>
          </w:tcPr>
          <w:p w14:paraId="21CFBEAD" w14:textId="77777777" w:rsidR="00AB3FDA" w:rsidRPr="00BC4AB5" w:rsidRDefault="00AB3FDA" w:rsidP="00612977">
            <w:pPr>
              <w:tabs>
                <w:tab w:val="left" w:pos="848"/>
                <w:tab w:val="left" w:pos="1184"/>
                <w:tab w:val="left" w:pos="2542"/>
              </w:tabs>
              <w:ind w:left="113" w:right="98"/>
              <w:rPr>
                <w:b/>
                <w:sz w:val="20"/>
              </w:rPr>
            </w:pPr>
            <w:r w:rsidRPr="00BC4AB5">
              <w:rPr>
                <w:b/>
                <w:sz w:val="20"/>
              </w:rPr>
              <w:t>Escola:</w:t>
            </w:r>
          </w:p>
        </w:tc>
        <w:tc>
          <w:tcPr>
            <w:tcW w:w="7037" w:type="dxa"/>
            <w:gridSpan w:val="4"/>
            <w:vAlign w:val="center"/>
          </w:tcPr>
          <w:p w14:paraId="39D2A9B2" w14:textId="77777777" w:rsidR="00AB3FDA" w:rsidRPr="00C11B9A" w:rsidRDefault="00AB3FDA" w:rsidP="00612977">
            <w:pPr>
              <w:tabs>
                <w:tab w:val="left" w:pos="248"/>
              </w:tabs>
              <w:ind w:left="227"/>
              <w:rPr>
                <w:rFonts w:ascii="Arial" w:hAnsi="Arial" w:cs="Arial"/>
                <w:sz w:val="22"/>
              </w:rPr>
            </w:pPr>
          </w:p>
        </w:tc>
      </w:tr>
    </w:tbl>
    <w:p w14:paraId="5A52081F" w14:textId="77777777" w:rsidR="00AB3FDA" w:rsidRDefault="00AB3FDA" w:rsidP="00AB3FDA">
      <w:pPr>
        <w:rPr>
          <w:sz w:val="20"/>
          <w:szCs w:val="20"/>
        </w:rPr>
      </w:pPr>
    </w:p>
    <w:p w14:paraId="180E6C59" w14:textId="77777777" w:rsidR="00AB3FDA" w:rsidRDefault="00AB3FDA" w:rsidP="00AB3FDA">
      <w:pPr>
        <w:rPr>
          <w:sz w:val="20"/>
          <w:szCs w:val="20"/>
        </w:rPr>
      </w:pPr>
    </w:p>
    <w:p w14:paraId="7C5F5910" w14:textId="77777777" w:rsidR="00AB3FDA" w:rsidRDefault="00AB3FDA" w:rsidP="00AB3FDA">
      <w:pPr>
        <w:rPr>
          <w:sz w:val="20"/>
          <w:szCs w:val="20"/>
        </w:rPr>
      </w:pPr>
    </w:p>
    <w:tbl>
      <w:tblPr>
        <w:tblW w:w="0" w:type="auto"/>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9748"/>
      </w:tblGrid>
      <w:tr w:rsidR="00AB3FDA" w:rsidRPr="00950FE9" w14:paraId="3FCFB4B3" w14:textId="77777777" w:rsidTr="00612977">
        <w:trPr>
          <w:trHeight w:val="889"/>
          <w:jc w:val="center"/>
        </w:trPr>
        <w:tc>
          <w:tcPr>
            <w:tcW w:w="9748" w:type="dxa"/>
            <w:shd w:val="clear" w:color="auto" w:fill="BFBFBF"/>
            <w:vAlign w:val="center"/>
          </w:tcPr>
          <w:p w14:paraId="70E8A6A2" w14:textId="77777777" w:rsidR="00AB3FDA" w:rsidRPr="00950FE9" w:rsidRDefault="00AB3FDA" w:rsidP="00612977">
            <w:pPr>
              <w:ind w:left="227"/>
              <w:rPr>
                <w:b/>
                <w:sz w:val="20"/>
              </w:rPr>
            </w:pPr>
            <w:r w:rsidRPr="00950FE9">
              <w:rPr>
                <w:b/>
                <w:sz w:val="20"/>
              </w:rPr>
              <w:t>1. Situação atual e antecedentes escolares relevantes</w:t>
            </w:r>
          </w:p>
          <w:p w14:paraId="284D7D61" w14:textId="77777777" w:rsidR="00AB3FDA" w:rsidRPr="00950FE9" w:rsidRDefault="00AB3FDA" w:rsidP="00612977">
            <w:pPr>
              <w:tabs>
                <w:tab w:val="left" w:pos="159"/>
                <w:tab w:val="left" w:pos="9585"/>
              </w:tabs>
              <w:ind w:left="113" w:right="113"/>
              <w:rPr>
                <w:i/>
                <w:sz w:val="18"/>
              </w:rPr>
            </w:pPr>
            <w:r w:rsidRPr="00950FE9">
              <w:rPr>
                <w:i/>
                <w:sz w:val="18"/>
              </w:rPr>
              <w:t>(Indicação relativamente a: apoio em intervenção precoce, frequência de JI, antecipação ou adiamento da matrícula no 1º ciclo do ensino básico, retenções, assiduidade, apoios educativos em anos anteriores, ocupação dos tempos livres, medidas universais implementadas.)</w:t>
            </w:r>
          </w:p>
        </w:tc>
      </w:tr>
      <w:tr w:rsidR="00AB3FDA" w:rsidRPr="00950FE9" w14:paraId="0C2618BB" w14:textId="77777777" w:rsidTr="00612977">
        <w:trPr>
          <w:trHeight w:val="1077"/>
          <w:jc w:val="center"/>
        </w:trPr>
        <w:tc>
          <w:tcPr>
            <w:tcW w:w="9748" w:type="dxa"/>
          </w:tcPr>
          <w:p w14:paraId="1E54154A" w14:textId="77777777" w:rsidR="00AB3FDA" w:rsidRDefault="00AB3FDA" w:rsidP="00612977">
            <w:pPr>
              <w:tabs>
                <w:tab w:val="left" w:pos="479"/>
              </w:tabs>
              <w:spacing w:line="276" w:lineRule="auto"/>
              <w:ind w:left="196" w:right="113"/>
              <w:jc w:val="both"/>
              <w:rPr>
                <w:rFonts w:ascii="Arial" w:hAnsi="Arial" w:cs="Arial"/>
                <w:bCs/>
              </w:rPr>
            </w:pPr>
          </w:p>
          <w:p w14:paraId="708B7BA7" w14:textId="77777777" w:rsidR="00AB3FDA" w:rsidRDefault="00AB3FDA" w:rsidP="00612977">
            <w:pPr>
              <w:pStyle w:val="PargrafodaLista"/>
              <w:tabs>
                <w:tab w:val="left" w:pos="479"/>
              </w:tabs>
              <w:spacing w:line="276" w:lineRule="auto"/>
              <w:ind w:left="0" w:right="113"/>
              <w:jc w:val="both"/>
              <w:rPr>
                <w:rFonts w:ascii="Arial" w:hAnsi="Arial" w:cs="Arial"/>
                <w:bCs/>
              </w:rPr>
            </w:pPr>
          </w:p>
          <w:p w14:paraId="3504CE13" w14:textId="77777777" w:rsidR="00AB3FDA" w:rsidRDefault="00AB3FDA" w:rsidP="00612977">
            <w:pPr>
              <w:pStyle w:val="PargrafodaLista"/>
              <w:tabs>
                <w:tab w:val="left" w:pos="479"/>
              </w:tabs>
              <w:spacing w:line="276" w:lineRule="auto"/>
              <w:ind w:left="0" w:right="113"/>
              <w:jc w:val="both"/>
              <w:rPr>
                <w:rFonts w:ascii="Arial" w:hAnsi="Arial" w:cs="Arial"/>
                <w:bCs/>
              </w:rPr>
            </w:pPr>
          </w:p>
          <w:p w14:paraId="2D5E43A2" w14:textId="77777777" w:rsidR="005B5410" w:rsidRDefault="005B5410" w:rsidP="00612977">
            <w:pPr>
              <w:pStyle w:val="PargrafodaLista"/>
              <w:tabs>
                <w:tab w:val="left" w:pos="479"/>
              </w:tabs>
              <w:spacing w:line="276" w:lineRule="auto"/>
              <w:ind w:left="0" w:right="113"/>
              <w:jc w:val="both"/>
              <w:rPr>
                <w:rFonts w:ascii="Arial" w:hAnsi="Arial" w:cs="Arial"/>
                <w:bCs/>
              </w:rPr>
            </w:pPr>
          </w:p>
          <w:p w14:paraId="2D61F889" w14:textId="77777777" w:rsidR="005B5410" w:rsidRDefault="005B5410" w:rsidP="00612977">
            <w:pPr>
              <w:pStyle w:val="PargrafodaLista"/>
              <w:tabs>
                <w:tab w:val="left" w:pos="479"/>
              </w:tabs>
              <w:spacing w:line="276" w:lineRule="auto"/>
              <w:ind w:left="0" w:right="113"/>
              <w:jc w:val="both"/>
              <w:rPr>
                <w:rFonts w:ascii="Arial" w:hAnsi="Arial" w:cs="Arial"/>
                <w:bCs/>
              </w:rPr>
            </w:pPr>
          </w:p>
          <w:p w14:paraId="3076B8B8" w14:textId="77777777" w:rsidR="005B5410" w:rsidRDefault="005B5410" w:rsidP="00612977">
            <w:pPr>
              <w:pStyle w:val="PargrafodaLista"/>
              <w:tabs>
                <w:tab w:val="left" w:pos="479"/>
              </w:tabs>
              <w:spacing w:line="276" w:lineRule="auto"/>
              <w:ind w:left="0" w:right="113"/>
              <w:jc w:val="both"/>
              <w:rPr>
                <w:rFonts w:ascii="Arial" w:hAnsi="Arial" w:cs="Arial"/>
                <w:bCs/>
              </w:rPr>
            </w:pPr>
          </w:p>
          <w:p w14:paraId="71299F0F" w14:textId="77777777" w:rsidR="005B5410" w:rsidRDefault="005B5410" w:rsidP="00612977">
            <w:pPr>
              <w:pStyle w:val="PargrafodaLista"/>
              <w:tabs>
                <w:tab w:val="left" w:pos="479"/>
              </w:tabs>
              <w:spacing w:line="276" w:lineRule="auto"/>
              <w:ind w:left="0" w:right="113"/>
              <w:jc w:val="both"/>
              <w:rPr>
                <w:rFonts w:ascii="Arial" w:hAnsi="Arial" w:cs="Arial"/>
                <w:bCs/>
              </w:rPr>
            </w:pPr>
          </w:p>
          <w:p w14:paraId="64BC3936" w14:textId="77777777" w:rsidR="005B5410" w:rsidRDefault="005B5410" w:rsidP="00612977">
            <w:pPr>
              <w:pStyle w:val="PargrafodaLista"/>
              <w:tabs>
                <w:tab w:val="left" w:pos="479"/>
              </w:tabs>
              <w:spacing w:line="276" w:lineRule="auto"/>
              <w:ind w:left="0" w:right="113"/>
              <w:jc w:val="both"/>
              <w:rPr>
                <w:rFonts w:ascii="Arial" w:hAnsi="Arial" w:cs="Arial"/>
                <w:bCs/>
              </w:rPr>
            </w:pPr>
          </w:p>
          <w:p w14:paraId="1AC17EB1" w14:textId="77777777" w:rsidR="00AB3FDA" w:rsidRPr="009E57ED" w:rsidRDefault="00AB3FDA" w:rsidP="00612977">
            <w:pPr>
              <w:pStyle w:val="PargrafodaLista"/>
              <w:tabs>
                <w:tab w:val="left" w:pos="479"/>
              </w:tabs>
              <w:spacing w:line="276" w:lineRule="auto"/>
              <w:ind w:left="0" w:right="113"/>
              <w:jc w:val="both"/>
              <w:rPr>
                <w:rFonts w:ascii="Arial" w:hAnsi="Arial" w:cs="Arial"/>
                <w:bCs/>
              </w:rPr>
            </w:pPr>
          </w:p>
        </w:tc>
      </w:tr>
    </w:tbl>
    <w:p w14:paraId="2C8F7BE7" w14:textId="77777777" w:rsidR="00AB3FDA" w:rsidRDefault="00AB3FDA" w:rsidP="00AB3FDA">
      <w:pPr>
        <w:rPr>
          <w:sz w:val="20"/>
          <w:szCs w:val="20"/>
        </w:rPr>
      </w:pPr>
    </w:p>
    <w:p w14:paraId="179108B7" w14:textId="77777777" w:rsidR="00AB3FDA" w:rsidRDefault="00AB3FDA" w:rsidP="00AB3FDA">
      <w:pPr>
        <w:rPr>
          <w:sz w:val="20"/>
          <w:szCs w:val="20"/>
        </w:rPr>
      </w:pPr>
    </w:p>
    <w:tbl>
      <w:tblPr>
        <w:tblW w:w="0" w:type="auto"/>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9748"/>
      </w:tblGrid>
      <w:tr w:rsidR="00AB3FDA" w:rsidRPr="00950FE9" w14:paraId="11A6EC15" w14:textId="77777777" w:rsidTr="00612977">
        <w:trPr>
          <w:trHeight w:val="454"/>
          <w:jc w:val="center"/>
        </w:trPr>
        <w:tc>
          <w:tcPr>
            <w:tcW w:w="9748" w:type="dxa"/>
            <w:shd w:val="clear" w:color="auto" w:fill="BFBFBF"/>
            <w:vAlign w:val="center"/>
          </w:tcPr>
          <w:p w14:paraId="32080602" w14:textId="77777777" w:rsidR="00AB3FDA" w:rsidRDefault="00AB3FDA" w:rsidP="00612977">
            <w:pPr>
              <w:ind w:left="227"/>
              <w:rPr>
                <w:b/>
                <w:sz w:val="20"/>
              </w:rPr>
            </w:pPr>
            <w:r w:rsidRPr="00950FE9">
              <w:rPr>
                <w:b/>
                <w:sz w:val="20"/>
              </w:rPr>
              <w:t>2. Potencialidades, expetativas e necessidades na perspetiva do aluno e da família</w:t>
            </w:r>
          </w:p>
          <w:p w14:paraId="78DB5709" w14:textId="77777777" w:rsidR="00AB3FDA" w:rsidRPr="00950FE9" w:rsidRDefault="00AB3FDA" w:rsidP="00612977">
            <w:pPr>
              <w:ind w:left="227"/>
              <w:rPr>
                <w:b/>
                <w:sz w:val="20"/>
              </w:rPr>
            </w:pPr>
            <w:r w:rsidRPr="00DD3AA9">
              <w:rPr>
                <w:i/>
                <w:sz w:val="18"/>
              </w:rPr>
              <w:t>(Cf. Anexo</w:t>
            </w:r>
            <w:r>
              <w:rPr>
                <w:i/>
                <w:sz w:val="18"/>
              </w:rPr>
              <w:t xml:space="preserve"> 18</w:t>
            </w:r>
            <w:r w:rsidRPr="00DD3AA9">
              <w:rPr>
                <w:i/>
                <w:sz w:val="18"/>
              </w:rPr>
              <w:t>: Portefólio de questões para a exploração das potencialidades, expectativas e necessidades na perspetiva do aluno.)</w:t>
            </w:r>
          </w:p>
        </w:tc>
      </w:tr>
      <w:tr w:rsidR="00AB3FDA" w:rsidRPr="00950FE9" w14:paraId="460CDD25" w14:textId="77777777" w:rsidTr="00612977">
        <w:trPr>
          <w:trHeight w:val="923"/>
          <w:jc w:val="center"/>
        </w:trPr>
        <w:tc>
          <w:tcPr>
            <w:tcW w:w="9748" w:type="dxa"/>
          </w:tcPr>
          <w:p w14:paraId="4BBBA630" w14:textId="77777777" w:rsidR="00AB3FDA" w:rsidRDefault="00AB3FDA" w:rsidP="00612977">
            <w:pPr>
              <w:tabs>
                <w:tab w:val="left" w:pos="503"/>
              </w:tabs>
              <w:spacing w:line="276" w:lineRule="auto"/>
              <w:ind w:left="196" w:right="113"/>
              <w:jc w:val="both"/>
              <w:rPr>
                <w:rFonts w:ascii="Arial" w:hAnsi="Arial" w:cs="Arial"/>
              </w:rPr>
            </w:pPr>
          </w:p>
          <w:p w14:paraId="1FCEF91B" w14:textId="77777777" w:rsidR="00AB3FDA" w:rsidRDefault="00AB3FDA" w:rsidP="00612977">
            <w:pPr>
              <w:pStyle w:val="PargrafodaLista"/>
              <w:spacing w:line="259" w:lineRule="auto"/>
              <w:rPr>
                <w:rFonts w:ascii="Arial" w:hAnsi="Arial" w:cs="Arial"/>
              </w:rPr>
            </w:pPr>
          </w:p>
          <w:p w14:paraId="24A52DED" w14:textId="77777777" w:rsidR="005B5410" w:rsidRDefault="005B5410" w:rsidP="00612977">
            <w:pPr>
              <w:pStyle w:val="PargrafodaLista"/>
              <w:spacing w:line="259" w:lineRule="auto"/>
              <w:rPr>
                <w:rFonts w:ascii="Arial" w:hAnsi="Arial" w:cs="Arial"/>
              </w:rPr>
            </w:pPr>
          </w:p>
          <w:p w14:paraId="6FC57D0B" w14:textId="77777777" w:rsidR="005B5410" w:rsidRDefault="005B5410" w:rsidP="00612977">
            <w:pPr>
              <w:pStyle w:val="PargrafodaLista"/>
              <w:spacing w:line="259" w:lineRule="auto"/>
              <w:rPr>
                <w:rFonts w:ascii="Arial" w:hAnsi="Arial" w:cs="Arial"/>
              </w:rPr>
            </w:pPr>
          </w:p>
          <w:p w14:paraId="6E62E946" w14:textId="77777777" w:rsidR="005B5410" w:rsidRDefault="005B5410" w:rsidP="00612977">
            <w:pPr>
              <w:pStyle w:val="PargrafodaLista"/>
              <w:spacing w:line="259" w:lineRule="auto"/>
              <w:rPr>
                <w:rFonts w:ascii="Arial" w:hAnsi="Arial" w:cs="Arial"/>
              </w:rPr>
            </w:pPr>
          </w:p>
          <w:p w14:paraId="7323C9A2" w14:textId="77777777" w:rsidR="005B5410" w:rsidRDefault="005B5410" w:rsidP="00612977">
            <w:pPr>
              <w:pStyle w:val="PargrafodaLista"/>
              <w:spacing w:line="259" w:lineRule="auto"/>
              <w:rPr>
                <w:rFonts w:ascii="Arial" w:hAnsi="Arial" w:cs="Arial"/>
              </w:rPr>
            </w:pPr>
          </w:p>
          <w:p w14:paraId="49AA2685" w14:textId="77777777" w:rsidR="005B5410" w:rsidRDefault="005B5410" w:rsidP="00612977">
            <w:pPr>
              <w:pStyle w:val="PargrafodaLista"/>
              <w:spacing w:line="259" w:lineRule="auto"/>
              <w:rPr>
                <w:rFonts w:ascii="Arial" w:hAnsi="Arial" w:cs="Arial"/>
              </w:rPr>
            </w:pPr>
          </w:p>
          <w:p w14:paraId="227C6C44" w14:textId="77777777" w:rsidR="005B5410" w:rsidRDefault="005B5410" w:rsidP="00612977">
            <w:pPr>
              <w:pStyle w:val="PargrafodaLista"/>
              <w:spacing w:line="259" w:lineRule="auto"/>
              <w:rPr>
                <w:rFonts w:ascii="Arial" w:hAnsi="Arial" w:cs="Arial"/>
              </w:rPr>
            </w:pPr>
          </w:p>
          <w:p w14:paraId="5DD41D6C" w14:textId="77777777" w:rsidR="005B5410" w:rsidRDefault="005B5410" w:rsidP="00612977">
            <w:pPr>
              <w:pStyle w:val="PargrafodaLista"/>
              <w:spacing w:line="259" w:lineRule="auto"/>
              <w:rPr>
                <w:rFonts w:ascii="Arial" w:hAnsi="Arial" w:cs="Arial"/>
              </w:rPr>
            </w:pPr>
          </w:p>
          <w:p w14:paraId="7FFF4B16" w14:textId="77777777" w:rsidR="00AB3FDA" w:rsidRDefault="00AB3FDA" w:rsidP="00612977">
            <w:pPr>
              <w:pStyle w:val="PargrafodaLista"/>
              <w:spacing w:line="259" w:lineRule="auto"/>
              <w:rPr>
                <w:rFonts w:ascii="Arial" w:hAnsi="Arial" w:cs="Arial"/>
              </w:rPr>
            </w:pPr>
          </w:p>
          <w:p w14:paraId="78E360FE" w14:textId="77777777" w:rsidR="00AB3FDA" w:rsidRPr="007852BA" w:rsidRDefault="00AB3FDA" w:rsidP="00612977">
            <w:pPr>
              <w:pStyle w:val="PargrafodaLista"/>
              <w:spacing w:line="259" w:lineRule="auto"/>
              <w:rPr>
                <w:rFonts w:ascii="Arial" w:hAnsi="Arial" w:cs="Arial"/>
              </w:rPr>
            </w:pPr>
          </w:p>
        </w:tc>
      </w:tr>
      <w:tr w:rsidR="00AB3FDA" w:rsidRPr="00950FE9" w14:paraId="5838D38F" w14:textId="77777777" w:rsidTr="00612977">
        <w:trPr>
          <w:trHeight w:val="454"/>
          <w:jc w:val="center"/>
        </w:trPr>
        <w:tc>
          <w:tcPr>
            <w:tcW w:w="9748" w:type="dxa"/>
            <w:shd w:val="clear" w:color="auto" w:fill="D9D9D9"/>
            <w:vAlign w:val="center"/>
          </w:tcPr>
          <w:p w14:paraId="768CAB6E" w14:textId="77777777" w:rsidR="00AB3FDA" w:rsidRDefault="00AB3FDA" w:rsidP="00612977">
            <w:pPr>
              <w:ind w:left="227"/>
              <w:rPr>
                <w:b/>
                <w:sz w:val="20"/>
              </w:rPr>
            </w:pPr>
            <w:r w:rsidRPr="00950FE9">
              <w:rPr>
                <w:b/>
                <w:sz w:val="20"/>
              </w:rPr>
              <w:lastRenderedPageBreak/>
              <w:t>2.1. Fatores que, de forma significativa, afetam o progresso e o desenvolvimento do aluno</w:t>
            </w:r>
          </w:p>
          <w:p w14:paraId="0D9996BF" w14:textId="77777777" w:rsidR="00AB3FDA" w:rsidRPr="00950FE9" w:rsidRDefault="00AB3FDA" w:rsidP="00612977">
            <w:pPr>
              <w:ind w:left="227"/>
              <w:rPr>
                <w:b/>
                <w:sz w:val="20"/>
              </w:rPr>
            </w:pPr>
            <w:r w:rsidRPr="00DD3AA9">
              <w:rPr>
                <w:i/>
                <w:sz w:val="18"/>
              </w:rPr>
              <w:t>(Cf. Anexo</w:t>
            </w:r>
            <w:r>
              <w:rPr>
                <w:i/>
                <w:sz w:val="18"/>
              </w:rPr>
              <w:t xml:space="preserve"> 16</w:t>
            </w:r>
            <w:r w:rsidRPr="00DD3AA9">
              <w:rPr>
                <w:i/>
                <w:sz w:val="18"/>
              </w:rPr>
              <w:t>: Fatores que afetam de forma significativa o progresso e o desenvolvimento do aluno.)</w:t>
            </w:r>
          </w:p>
        </w:tc>
      </w:tr>
      <w:tr w:rsidR="00AB3FDA" w:rsidRPr="00950FE9" w14:paraId="346D9775" w14:textId="77777777" w:rsidTr="00612977">
        <w:trPr>
          <w:trHeight w:val="397"/>
          <w:jc w:val="center"/>
        </w:trPr>
        <w:tc>
          <w:tcPr>
            <w:tcW w:w="9748" w:type="dxa"/>
            <w:shd w:val="clear" w:color="auto" w:fill="D9D9D9"/>
            <w:vAlign w:val="center"/>
          </w:tcPr>
          <w:p w14:paraId="1718FB4E" w14:textId="77777777" w:rsidR="00AB3FDA" w:rsidRPr="00950FE9" w:rsidRDefault="00AB3FDA" w:rsidP="00612977">
            <w:pPr>
              <w:ind w:left="227"/>
              <w:rPr>
                <w:b/>
                <w:i/>
                <w:sz w:val="20"/>
              </w:rPr>
            </w:pPr>
            <w:r w:rsidRPr="00950FE9">
              <w:rPr>
                <w:b/>
                <w:i/>
                <w:sz w:val="20"/>
              </w:rPr>
              <w:t>2.1.1. Fatores da escola</w:t>
            </w:r>
          </w:p>
        </w:tc>
      </w:tr>
      <w:tr w:rsidR="00AB3FDA" w:rsidRPr="00950FE9" w14:paraId="6F083DA8" w14:textId="77777777" w:rsidTr="00612977">
        <w:trPr>
          <w:trHeight w:val="962"/>
          <w:jc w:val="center"/>
        </w:trPr>
        <w:tc>
          <w:tcPr>
            <w:tcW w:w="9748" w:type="dxa"/>
            <w:vAlign w:val="center"/>
          </w:tcPr>
          <w:p w14:paraId="6B583F37" w14:textId="77777777" w:rsidR="00AB3FDA" w:rsidRPr="00950FE9" w:rsidRDefault="00AB3FDA" w:rsidP="00612977">
            <w:pPr>
              <w:ind w:left="113" w:right="113"/>
              <w:rPr>
                <w:sz w:val="10"/>
                <w:szCs w:val="10"/>
              </w:rPr>
            </w:pPr>
          </w:p>
          <w:p w14:paraId="337E0769" w14:textId="77777777" w:rsidR="00AB3FDA" w:rsidRDefault="00AB3FDA" w:rsidP="00612977">
            <w:pPr>
              <w:spacing w:line="360" w:lineRule="auto"/>
              <w:ind w:left="196" w:right="113"/>
              <w:rPr>
                <w:sz w:val="20"/>
              </w:rPr>
            </w:pPr>
            <w:r w:rsidRPr="00950FE9">
              <w:rPr>
                <w:i/>
                <w:sz w:val="20"/>
                <w:u w:val="single"/>
              </w:rPr>
              <w:t>Que podem facilitar</w:t>
            </w:r>
            <w:r w:rsidRPr="00950FE9">
              <w:rPr>
                <w:sz w:val="20"/>
              </w:rPr>
              <w:t>:</w:t>
            </w:r>
          </w:p>
          <w:p w14:paraId="666C6156" w14:textId="77777777" w:rsidR="005B5410" w:rsidRDefault="005B5410" w:rsidP="00612977">
            <w:pPr>
              <w:spacing w:line="360" w:lineRule="auto"/>
              <w:ind w:left="196" w:right="113"/>
              <w:rPr>
                <w:rFonts w:ascii="Arial" w:hAnsi="Arial" w:cs="Arial"/>
              </w:rPr>
            </w:pPr>
          </w:p>
          <w:p w14:paraId="1E1B5B5B" w14:textId="77777777" w:rsidR="005B5410" w:rsidRDefault="005B5410" w:rsidP="00612977">
            <w:pPr>
              <w:spacing w:line="360" w:lineRule="auto"/>
              <w:ind w:left="196" w:right="113"/>
              <w:rPr>
                <w:rFonts w:ascii="Arial" w:hAnsi="Arial" w:cs="Arial"/>
              </w:rPr>
            </w:pPr>
          </w:p>
          <w:p w14:paraId="168282E5" w14:textId="77777777" w:rsidR="005B5410" w:rsidRDefault="005B5410" w:rsidP="00612977">
            <w:pPr>
              <w:spacing w:line="360" w:lineRule="auto"/>
              <w:ind w:left="196" w:right="113"/>
              <w:rPr>
                <w:rFonts w:ascii="Arial" w:hAnsi="Arial" w:cs="Arial"/>
              </w:rPr>
            </w:pPr>
          </w:p>
          <w:p w14:paraId="04EF0650" w14:textId="77777777" w:rsidR="00AB3FDA" w:rsidRDefault="00AB3FDA" w:rsidP="00612977">
            <w:pPr>
              <w:spacing w:line="276" w:lineRule="auto"/>
              <w:ind w:left="196" w:right="113"/>
              <w:jc w:val="both"/>
              <w:rPr>
                <w:sz w:val="20"/>
              </w:rPr>
            </w:pPr>
            <w:r w:rsidRPr="00950FE9">
              <w:rPr>
                <w:i/>
                <w:sz w:val="20"/>
                <w:u w:val="single"/>
              </w:rPr>
              <w:t>Que podem dificultar</w:t>
            </w:r>
            <w:r w:rsidRPr="00950FE9">
              <w:rPr>
                <w:sz w:val="20"/>
              </w:rPr>
              <w:t>:</w:t>
            </w:r>
          </w:p>
          <w:p w14:paraId="7AC0923B" w14:textId="77777777" w:rsidR="005B5410" w:rsidRDefault="005B5410" w:rsidP="00612977">
            <w:pPr>
              <w:spacing w:line="276" w:lineRule="auto"/>
              <w:ind w:left="196" w:right="113"/>
              <w:jc w:val="both"/>
              <w:rPr>
                <w:rFonts w:ascii="Arial" w:hAnsi="Arial" w:cs="Arial"/>
              </w:rPr>
            </w:pPr>
          </w:p>
          <w:p w14:paraId="275A85A9" w14:textId="77777777" w:rsidR="005B5410" w:rsidRDefault="005B5410" w:rsidP="00612977">
            <w:pPr>
              <w:spacing w:line="276" w:lineRule="auto"/>
              <w:ind w:left="196" w:right="113"/>
              <w:jc w:val="both"/>
              <w:rPr>
                <w:rFonts w:ascii="Arial" w:hAnsi="Arial" w:cs="Arial"/>
              </w:rPr>
            </w:pPr>
          </w:p>
          <w:p w14:paraId="5A98346E" w14:textId="77777777" w:rsidR="005B5410" w:rsidRPr="00950FE9" w:rsidRDefault="005B5410" w:rsidP="00612977">
            <w:pPr>
              <w:spacing w:line="276" w:lineRule="auto"/>
              <w:ind w:left="196" w:right="113"/>
              <w:jc w:val="both"/>
              <w:rPr>
                <w:rFonts w:ascii="Arial" w:hAnsi="Arial" w:cs="Arial"/>
              </w:rPr>
            </w:pPr>
          </w:p>
          <w:p w14:paraId="60D1E342" w14:textId="77777777" w:rsidR="00AB3FDA" w:rsidRPr="00C11B9A" w:rsidRDefault="00AB3FDA" w:rsidP="00612977">
            <w:pPr>
              <w:spacing w:line="276" w:lineRule="auto"/>
              <w:jc w:val="both"/>
              <w:rPr>
                <w:rFonts w:ascii="Arial" w:hAnsi="Arial" w:cs="Arial"/>
                <w:sz w:val="22"/>
              </w:rPr>
            </w:pPr>
          </w:p>
        </w:tc>
      </w:tr>
      <w:tr w:rsidR="00AB3FDA" w:rsidRPr="00950FE9" w14:paraId="63A82111" w14:textId="77777777" w:rsidTr="00612977">
        <w:trPr>
          <w:trHeight w:val="397"/>
          <w:jc w:val="center"/>
        </w:trPr>
        <w:tc>
          <w:tcPr>
            <w:tcW w:w="9748" w:type="dxa"/>
            <w:shd w:val="clear" w:color="auto" w:fill="D9D9D9"/>
            <w:vAlign w:val="center"/>
          </w:tcPr>
          <w:p w14:paraId="2A323857" w14:textId="77777777" w:rsidR="00AB3FDA" w:rsidRPr="00950FE9" w:rsidRDefault="00AB3FDA" w:rsidP="00612977">
            <w:pPr>
              <w:ind w:left="227"/>
              <w:rPr>
                <w:b/>
                <w:i/>
                <w:sz w:val="20"/>
              </w:rPr>
            </w:pPr>
            <w:r w:rsidRPr="00950FE9">
              <w:rPr>
                <w:b/>
                <w:i/>
                <w:sz w:val="20"/>
              </w:rPr>
              <w:t>2.1.2. Fatores do contexto familiar</w:t>
            </w:r>
          </w:p>
        </w:tc>
      </w:tr>
      <w:tr w:rsidR="00AB3FDA" w:rsidRPr="00950FE9" w14:paraId="78A2B679" w14:textId="77777777" w:rsidTr="00612977">
        <w:trPr>
          <w:trHeight w:val="1170"/>
          <w:jc w:val="center"/>
        </w:trPr>
        <w:tc>
          <w:tcPr>
            <w:tcW w:w="9748" w:type="dxa"/>
            <w:vAlign w:val="center"/>
          </w:tcPr>
          <w:p w14:paraId="4409839C" w14:textId="77777777" w:rsidR="00AB3FDA" w:rsidRPr="00950FE9" w:rsidRDefault="00AB3FDA" w:rsidP="00612977">
            <w:pPr>
              <w:ind w:left="113" w:right="113"/>
              <w:rPr>
                <w:sz w:val="10"/>
                <w:szCs w:val="10"/>
              </w:rPr>
            </w:pPr>
          </w:p>
          <w:p w14:paraId="3C0AC9DE" w14:textId="77777777" w:rsidR="00AB3FDA" w:rsidRDefault="00AB3FDA" w:rsidP="00612977">
            <w:pPr>
              <w:spacing w:line="360" w:lineRule="auto"/>
              <w:ind w:left="113" w:right="113"/>
              <w:rPr>
                <w:sz w:val="20"/>
              </w:rPr>
            </w:pPr>
            <w:r w:rsidRPr="00950FE9">
              <w:rPr>
                <w:i/>
                <w:sz w:val="20"/>
                <w:u w:val="single"/>
              </w:rPr>
              <w:t>Que podem facilitar</w:t>
            </w:r>
            <w:r w:rsidRPr="00950FE9">
              <w:rPr>
                <w:sz w:val="20"/>
              </w:rPr>
              <w:t>:</w:t>
            </w:r>
          </w:p>
          <w:p w14:paraId="1616CA4B" w14:textId="77777777" w:rsidR="005B5410" w:rsidRDefault="005B5410" w:rsidP="00612977">
            <w:pPr>
              <w:spacing w:line="360" w:lineRule="auto"/>
              <w:ind w:left="113" w:right="113"/>
              <w:rPr>
                <w:rFonts w:ascii="Arial" w:hAnsi="Arial" w:cs="Arial"/>
                <w:i/>
                <w:u w:val="single"/>
              </w:rPr>
            </w:pPr>
          </w:p>
          <w:p w14:paraId="18BB17F3" w14:textId="77777777" w:rsidR="005B5410" w:rsidRDefault="005B5410" w:rsidP="00612977">
            <w:pPr>
              <w:spacing w:line="360" w:lineRule="auto"/>
              <w:ind w:left="113" w:right="113"/>
              <w:rPr>
                <w:rFonts w:ascii="Arial" w:hAnsi="Arial" w:cs="Arial"/>
                <w:i/>
                <w:u w:val="single"/>
              </w:rPr>
            </w:pPr>
          </w:p>
          <w:p w14:paraId="3E96C444" w14:textId="77777777" w:rsidR="005B5410" w:rsidRDefault="005B5410" w:rsidP="00612977">
            <w:pPr>
              <w:spacing w:line="360" w:lineRule="auto"/>
              <w:ind w:left="113" w:right="113"/>
              <w:rPr>
                <w:rFonts w:ascii="Arial" w:hAnsi="Arial" w:cs="Arial"/>
                <w:i/>
                <w:u w:val="single"/>
              </w:rPr>
            </w:pPr>
          </w:p>
          <w:p w14:paraId="63222220" w14:textId="77777777" w:rsidR="005B5410" w:rsidRPr="00950FE9" w:rsidRDefault="005B5410" w:rsidP="00612977">
            <w:pPr>
              <w:spacing w:line="360" w:lineRule="auto"/>
              <w:ind w:left="113" w:right="113"/>
              <w:rPr>
                <w:rFonts w:ascii="Arial" w:hAnsi="Arial" w:cs="Arial"/>
                <w:i/>
                <w:u w:val="single"/>
              </w:rPr>
            </w:pPr>
          </w:p>
          <w:p w14:paraId="04EF2D75" w14:textId="77777777" w:rsidR="00AB3FDA" w:rsidRDefault="00AB3FDA" w:rsidP="00612977">
            <w:pPr>
              <w:spacing w:line="360" w:lineRule="auto"/>
              <w:ind w:left="113" w:right="113"/>
              <w:rPr>
                <w:rFonts w:ascii="Arial" w:hAnsi="Arial" w:cs="Arial"/>
              </w:rPr>
            </w:pPr>
            <w:r w:rsidRPr="00950FE9">
              <w:rPr>
                <w:i/>
                <w:sz w:val="20"/>
                <w:u w:val="single"/>
              </w:rPr>
              <w:t>Que podem dificultar</w:t>
            </w:r>
            <w:r w:rsidRPr="00950FE9">
              <w:rPr>
                <w:sz w:val="20"/>
              </w:rPr>
              <w:t>:</w:t>
            </w:r>
            <w:r w:rsidRPr="00950FE9">
              <w:rPr>
                <w:rFonts w:ascii="Arial" w:hAnsi="Arial" w:cs="Arial"/>
              </w:rPr>
              <w:t xml:space="preserve">  </w:t>
            </w:r>
          </w:p>
          <w:p w14:paraId="784ACE9D" w14:textId="77777777" w:rsidR="005B5410" w:rsidRDefault="005B5410" w:rsidP="00612977">
            <w:pPr>
              <w:spacing w:line="360" w:lineRule="auto"/>
              <w:ind w:left="113" w:right="113"/>
              <w:rPr>
                <w:rFonts w:ascii="Arial" w:hAnsi="Arial" w:cs="Arial"/>
              </w:rPr>
            </w:pPr>
          </w:p>
          <w:p w14:paraId="3E514BB5" w14:textId="77777777" w:rsidR="005B5410" w:rsidRPr="00950FE9" w:rsidRDefault="005B5410" w:rsidP="00612977">
            <w:pPr>
              <w:spacing w:line="360" w:lineRule="auto"/>
              <w:ind w:left="113" w:right="113"/>
              <w:rPr>
                <w:rFonts w:ascii="Arial" w:hAnsi="Arial" w:cs="Arial"/>
              </w:rPr>
            </w:pPr>
          </w:p>
          <w:p w14:paraId="66AF92E1" w14:textId="77777777" w:rsidR="00AB3FDA" w:rsidRPr="00C11B9A" w:rsidRDefault="00AB3FDA" w:rsidP="00612977">
            <w:pPr>
              <w:spacing w:line="276" w:lineRule="auto"/>
              <w:ind w:right="113"/>
              <w:rPr>
                <w:rFonts w:ascii="Arial" w:hAnsi="Arial" w:cs="Arial"/>
                <w:sz w:val="22"/>
              </w:rPr>
            </w:pPr>
            <w:r w:rsidRPr="00C11B9A">
              <w:rPr>
                <w:rFonts w:ascii="Arial" w:hAnsi="Arial" w:cs="Arial"/>
                <w:sz w:val="22"/>
              </w:rPr>
              <w:t xml:space="preserve"> </w:t>
            </w:r>
          </w:p>
        </w:tc>
      </w:tr>
      <w:tr w:rsidR="00AB3FDA" w:rsidRPr="00950FE9" w14:paraId="368776E7" w14:textId="77777777" w:rsidTr="00612977">
        <w:trPr>
          <w:trHeight w:val="397"/>
          <w:jc w:val="center"/>
        </w:trPr>
        <w:tc>
          <w:tcPr>
            <w:tcW w:w="9748" w:type="dxa"/>
            <w:shd w:val="clear" w:color="auto" w:fill="D9D9D9"/>
            <w:vAlign w:val="center"/>
          </w:tcPr>
          <w:p w14:paraId="153F4003" w14:textId="77777777" w:rsidR="00AB3FDA" w:rsidRPr="00950FE9" w:rsidRDefault="00AB3FDA" w:rsidP="00612977">
            <w:pPr>
              <w:ind w:left="227"/>
              <w:rPr>
                <w:b/>
                <w:i/>
                <w:sz w:val="20"/>
              </w:rPr>
            </w:pPr>
            <w:r w:rsidRPr="00950FE9">
              <w:rPr>
                <w:b/>
                <w:i/>
                <w:sz w:val="20"/>
              </w:rPr>
              <w:t>2.1.3. Fatores individuais</w:t>
            </w:r>
          </w:p>
        </w:tc>
      </w:tr>
      <w:tr w:rsidR="00AB3FDA" w:rsidRPr="00950FE9" w14:paraId="76AB5ED8" w14:textId="77777777" w:rsidTr="00612977">
        <w:trPr>
          <w:trHeight w:val="962"/>
          <w:jc w:val="center"/>
        </w:trPr>
        <w:tc>
          <w:tcPr>
            <w:tcW w:w="9748" w:type="dxa"/>
            <w:vAlign w:val="center"/>
          </w:tcPr>
          <w:p w14:paraId="05E93E29" w14:textId="77777777" w:rsidR="00AB3FDA" w:rsidRPr="00950FE9" w:rsidRDefault="00AB3FDA" w:rsidP="00612977">
            <w:pPr>
              <w:ind w:left="113" w:right="113"/>
              <w:rPr>
                <w:sz w:val="10"/>
                <w:szCs w:val="10"/>
              </w:rPr>
            </w:pPr>
          </w:p>
          <w:p w14:paraId="60024DE2" w14:textId="77777777" w:rsidR="00AB3FDA" w:rsidRDefault="00AB3FDA" w:rsidP="00612977">
            <w:pPr>
              <w:spacing w:line="360" w:lineRule="auto"/>
              <w:ind w:left="196" w:right="113"/>
              <w:rPr>
                <w:rFonts w:ascii="Arial" w:hAnsi="Arial" w:cs="Arial"/>
              </w:rPr>
            </w:pPr>
            <w:r w:rsidRPr="00950FE9">
              <w:rPr>
                <w:i/>
                <w:sz w:val="20"/>
                <w:u w:val="single"/>
              </w:rPr>
              <w:t>Que podem facilitar</w:t>
            </w:r>
            <w:r w:rsidRPr="00950FE9">
              <w:rPr>
                <w:sz w:val="20"/>
              </w:rPr>
              <w:t>:</w:t>
            </w:r>
            <w:r w:rsidRPr="00950FE9">
              <w:rPr>
                <w:rFonts w:ascii="Arial" w:hAnsi="Arial" w:cs="Arial"/>
              </w:rPr>
              <w:t xml:space="preserve">  </w:t>
            </w:r>
          </w:p>
          <w:p w14:paraId="5055FF6E" w14:textId="77777777" w:rsidR="005B5410" w:rsidRDefault="005B5410" w:rsidP="00612977">
            <w:pPr>
              <w:spacing w:line="360" w:lineRule="auto"/>
              <w:ind w:left="196" w:right="113"/>
              <w:rPr>
                <w:rFonts w:ascii="Arial" w:hAnsi="Arial" w:cs="Arial"/>
                <w:sz w:val="22"/>
              </w:rPr>
            </w:pPr>
          </w:p>
          <w:p w14:paraId="240561F2" w14:textId="77777777" w:rsidR="005B5410" w:rsidRDefault="005B5410" w:rsidP="00612977">
            <w:pPr>
              <w:spacing w:line="360" w:lineRule="auto"/>
              <w:ind w:left="196" w:right="113"/>
              <w:rPr>
                <w:rFonts w:ascii="Arial" w:hAnsi="Arial" w:cs="Arial"/>
                <w:sz w:val="22"/>
              </w:rPr>
            </w:pPr>
          </w:p>
          <w:p w14:paraId="7DCA0C45" w14:textId="77777777" w:rsidR="005B5410" w:rsidRDefault="005B5410" w:rsidP="00612977">
            <w:pPr>
              <w:spacing w:line="360" w:lineRule="auto"/>
              <w:ind w:left="196" w:right="113"/>
              <w:rPr>
                <w:rFonts w:ascii="Arial" w:hAnsi="Arial" w:cs="Arial"/>
                <w:sz w:val="22"/>
              </w:rPr>
            </w:pPr>
          </w:p>
          <w:p w14:paraId="4923F09B" w14:textId="77777777" w:rsidR="005B5410" w:rsidRDefault="005B5410" w:rsidP="00612977">
            <w:pPr>
              <w:spacing w:line="360" w:lineRule="auto"/>
              <w:ind w:left="196" w:right="113"/>
              <w:rPr>
                <w:rFonts w:ascii="Arial" w:hAnsi="Arial" w:cs="Arial"/>
                <w:sz w:val="22"/>
              </w:rPr>
            </w:pPr>
          </w:p>
          <w:p w14:paraId="5372D0A2" w14:textId="77777777" w:rsidR="00AB3FDA" w:rsidRDefault="00AB3FDA" w:rsidP="00612977">
            <w:pPr>
              <w:spacing w:line="360" w:lineRule="auto"/>
              <w:ind w:left="196" w:right="113"/>
              <w:rPr>
                <w:rFonts w:ascii="Arial" w:hAnsi="Arial" w:cs="Arial"/>
              </w:rPr>
            </w:pPr>
            <w:r w:rsidRPr="00950FE9">
              <w:rPr>
                <w:i/>
                <w:sz w:val="20"/>
                <w:u w:val="single"/>
              </w:rPr>
              <w:t>Que podem dificultar</w:t>
            </w:r>
            <w:r w:rsidRPr="00950FE9">
              <w:rPr>
                <w:sz w:val="20"/>
              </w:rPr>
              <w:t>:</w:t>
            </w:r>
            <w:r>
              <w:rPr>
                <w:rFonts w:ascii="Arial" w:hAnsi="Arial" w:cs="Arial"/>
              </w:rPr>
              <w:t xml:space="preserve"> </w:t>
            </w:r>
          </w:p>
          <w:p w14:paraId="61C74217" w14:textId="77777777" w:rsidR="005B5410" w:rsidRDefault="005B5410" w:rsidP="00612977">
            <w:pPr>
              <w:spacing w:line="360" w:lineRule="auto"/>
              <w:ind w:left="196" w:right="113"/>
              <w:rPr>
                <w:rFonts w:ascii="Arial" w:hAnsi="Arial" w:cs="Arial"/>
              </w:rPr>
            </w:pPr>
          </w:p>
          <w:p w14:paraId="7EECCA5C" w14:textId="77777777" w:rsidR="005B5410" w:rsidRDefault="005B5410" w:rsidP="00612977">
            <w:pPr>
              <w:spacing w:line="360" w:lineRule="auto"/>
              <w:ind w:left="196" w:right="113"/>
              <w:rPr>
                <w:rFonts w:ascii="Arial" w:hAnsi="Arial" w:cs="Arial"/>
              </w:rPr>
            </w:pPr>
          </w:p>
          <w:p w14:paraId="1AA13E4C" w14:textId="77777777" w:rsidR="005B5410" w:rsidRDefault="005B5410" w:rsidP="00612977">
            <w:pPr>
              <w:spacing w:line="360" w:lineRule="auto"/>
              <w:ind w:left="196" w:right="113"/>
              <w:rPr>
                <w:rFonts w:ascii="Arial" w:hAnsi="Arial" w:cs="Arial"/>
              </w:rPr>
            </w:pPr>
          </w:p>
          <w:p w14:paraId="76BAC884" w14:textId="77777777" w:rsidR="00AB3FDA" w:rsidRPr="00C11B9A" w:rsidRDefault="00AB3FDA" w:rsidP="00612977">
            <w:pPr>
              <w:spacing w:line="276" w:lineRule="auto"/>
              <w:ind w:right="113"/>
              <w:rPr>
                <w:rFonts w:ascii="Arial" w:hAnsi="Arial" w:cs="Arial"/>
                <w:sz w:val="22"/>
              </w:rPr>
            </w:pPr>
          </w:p>
        </w:tc>
      </w:tr>
    </w:tbl>
    <w:p w14:paraId="27627E14"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9748"/>
      </w:tblGrid>
      <w:tr w:rsidR="00AB3FDA" w:rsidRPr="00950FE9" w14:paraId="488F0B02" w14:textId="77777777" w:rsidTr="00612977">
        <w:trPr>
          <w:trHeight w:val="567"/>
          <w:jc w:val="center"/>
        </w:trPr>
        <w:tc>
          <w:tcPr>
            <w:tcW w:w="9748" w:type="dxa"/>
            <w:shd w:val="clear" w:color="auto" w:fill="BFBFBF"/>
            <w:vAlign w:val="center"/>
          </w:tcPr>
          <w:p w14:paraId="088B979E" w14:textId="77777777" w:rsidR="00AB3FDA" w:rsidRPr="00950FE9" w:rsidRDefault="00AB3FDA" w:rsidP="00612977">
            <w:pPr>
              <w:ind w:left="227"/>
              <w:rPr>
                <w:b/>
                <w:sz w:val="20"/>
              </w:rPr>
            </w:pPr>
            <w:r w:rsidRPr="00950FE9">
              <w:rPr>
                <w:b/>
                <w:sz w:val="20"/>
              </w:rPr>
              <w:lastRenderedPageBreak/>
              <w:t>3. Medidas de suporte à aprendizagem e à inclusão</w:t>
            </w:r>
          </w:p>
          <w:p w14:paraId="6E442D69" w14:textId="77777777" w:rsidR="00AB3FDA" w:rsidRPr="00950FE9" w:rsidRDefault="00AB3FDA" w:rsidP="00612977">
            <w:pPr>
              <w:ind w:left="113" w:right="113"/>
              <w:rPr>
                <w:i/>
                <w:sz w:val="18"/>
              </w:rPr>
            </w:pPr>
            <w:r>
              <w:rPr>
                <w:i/>
                <w:sz w:val="18"/>
              </w:rPr>
              <w:t xml:space="preserve">       </w:t>
            </w:r>
            <w:r w:rsidRPr="00950FE9">
              <w:rPr>
                <w:i/>
                <w:sz w:val="18"/>
              </w:rPr>
              <w:t>(Para cada medida, indicar o respetivo modo de operacionalização bem como os indicadores de resultados.)</w:t>
            </w:r>
          </w:p>
        </w:tc>
      </w:tr>
      <w:tr w:rsidR="00DA40BF" w:rsidRPr="00950FE9" w14:paraId="0BDA31AF" w14:textId="77777777" w:rsidTr="00DA40BF">
        <w:trPr>
          <w:trHeight w:val="510"/>
          <w:jc w:val="center"/>
        </w:trPr>
        <w:tc>
          <w:tcPr>
            <w:tcW w:w="9748" w:type="dxa"/>
            <w:vAlign w:val="center"/>
          </w:tcPr>
          <w:p w14:paraId="05DCA931" w14:textId="77777777" w:rsidR="00DA40BF" w:rsidRDefault="00DA40BF" w:rsidP="00612977">
            <w:pPr>
              <w:ind w:left="227"/>
              <w:rPr>
                <w:b/>
                <w:i/>
                <w:sz w:val="20"/>
              </w:rPr>
            </w:pPr>
          </w:p>
          <w:tbl>
            <w:tblPr>
              <w:tblStyle w:val="TabelacomGrelha"/>
              <w:tblW w:w="0" w:type="auto"/>
              <w:jc w:val="center"/>
              <w:tblLook w:val="04A0" w:firstRow="1" w:lastRow="0" w:firstColumn="1" w:lastColumn="0" w:noHBand="0" w:noVBand="1"/>
            </w:tblPr>
            <w:tblGrid>
              <w:gridCol w:w="872"/>
              <w:gridCol w:w="5046"/>
              <w:gridCol w:w="483"/>
              <w:gridCol w:w="567"/>
              <w:gridCol w:w="567"/>
              <w:gridCol w:w="515"/>
              <w:gridCol w:w="625"/>
              <w:gridCol w:w="557"/>
            </w:tblGrid>
            <w:tr w:rsidR="00F02D70" w:rsidRPr="005D0B48" w14:paraId="6D535B55" w14:textId="77777777" w:rsidTr="00F02D70">
              <w:trPr>
                <w:cantSplit/>
                <w:trHeight w:val="1134"/>
                <w:jc w:val="center"/>
              </w:trPr>
              <w:tc>
                <w:tcPr>
                  <w:tcW w:w="5918" w:type="dxa"/>
                  <w:gridSpan w:val="2"/>
                  <w:vMerge w:val="restart"/>
                  <w:vAlign w:val="center"/>
                </w:tcPr>
                <w:p w14:paraId="0FC9CF55" w14:textId="38F42810" w:rsidR="00F02D70" w:rsidRPr="00521AAC" w:rsidRDefault="00F02D70" w:rsidP="00F02D70">
                  <w:pPr>
                    <w:jc w:val="center"/>
                    <w:rPr>
                      <w:rFonts w:ascii="Trebuchet MS" w:hAnsi="Trebuchet MS"/>
                      <w:b/>
                      <w:bCs/>
                      <w:sz w:val="22"/>
                      <w:szCs w:val="22"/>
                    </w:rPr>
                  </w:pPr>
                  <w:r w:rsidRPr="00521AAC">
                    <w:rPr>
                      <w:rFonts w:ascii="Trebuchet MS" w:hAnsi="Trebuchet MS"/>
                      <w:b/>
                      <w:bCs/>
                      <w:sz w:val="22"/>
                      <w:szCs w:val="22"/>
                    </w:rPr>
                    <w:t>MEDIDAS DE SUPORTE À APRENDIZAGEM</w:t>
                  </w:r>
                  <w:r w:rsidR="005B5410" w:rsidRPr="00521AAC">
                    <w:rPr>
                      <w:rFonts w:ascii="Trebuchet MS" w:hAnsi="Trebuchet MS"/>
                      <w:b/>
                      <w:bCs/>
                      <w:sz w:val="22"/>
                      <w:szCs w:val="22"/>
                    </w:rPr>
                    <w:t xml:space="preserve"> </w:t>
                  </w:r>
                  <w:r w:rsidRPr="00521AAC">
                    <w:rPr>
                      <w:rFonts w:ascii="Trebuchet MS" w:hAnsi="Trebuchet MS"/>
                      <w:b/>
                      <w:bCs/>
                      <w:sz w:val="22"/>
                      <w:szCs w:val="22"/>
                    </w:rPr>
                    <w:t>E À INCLUSÃO</w:t>
                  </w:r>
                </w:p>
                <w:p w14:paraId="4C23BB55" w14:textId="77777777" w:rsidR="00F02D70" w:rsidRPr="005D0B48" w:rsidRDefault="00F02D70" w:rsidP="00F02D70">
                  <w:pPr>
                    <w:jc w:val="center"/>
                    <w:rPr>
                      <w:rFonts w:ascii="Trebuchet MS" w:hAnsi="Trebuchet MS"/>
                      <w:sz w:val="20"/>
                      <w:szCs w:val="20"/>
                    </w:rPr>
                  </w:pPr>
                </w:p>
              </w:tc>
              <w:tc>
                <w:tcPr>
                  <w:tcW w:w="3314" w:type="dxa"/>
                  <w:gridSpan w:val="6"/>
                  <w:vAlign w:val="center"/>
                </w:tcPr>
                <w:p w14:paraId="7E293ACC" w14:textId="77777777" w:rsidR="00F02D70" w:rsidRPr="00521AAC" w:rsidRDefault="00F02D70" w:rsidP="00F02D70">
                  <w:pPr>
                    <w:jc w:val="center"/>
                    <w:rPr>
                      <w:rFonts w:ascii="Trebuchet MS" w:hAnsi="Trebuchet MS"/>
                      <w:b/>
                      <w:bCs/>
                      <w:sz w:val="22"/>
                      <w:szCs w:val="22"/>
                    </w:rPr>
                  </w:pPr>
                  <w:r w:rsidRPr="00521AAC">
                    <w:rPr>
                      <w:rFonts w:ascii="Trebuchet MS" w:hAnsi="Trebuchet MS"/>
                      <w:b/>
                      <w:bCs/>
                      <w:sz w:val="22"/>
                      <w:szCs w:val="22"/>
                    </w:rPr>
                    <w:t>QUADRO RESUMO</w:t>
                  </w:r>
                </w:p>
                <w:p w14:paraId="11D68259" w14:textId="079E9011" w:rsidR="005B5410" w:rsidRPr="005D0B48" w:rsidRDefault="005B5410" w:rsidP="00F02D70">
                  <w:pPr>
                    <w:jc w:val="center"/>
                    <w:rPr>
                      <w:rFonts w:ascii="Trebuchet MS" w:hAnsi="Trebuchet MS"/>
                      <w:sz w:val="20"/>
                      <w:szCs w:val="20"/>
                    </w:rPr>
                  </w:pPr>
                  <w:r w:rsidRPr="005D0B48">
                    <w:rPr>
                      <w:rFonts w:ascii="Trebuchet MS" w:hAnsi="Trebuchet MS"/>
                      <w:sz w:val="20"/>
                      <w:szCs w:val="20"/>
                    </w:rPr>
                    <w:t>Disciplinas</w:t>
                  </w:r>
                </w:p>
              </w:tc>
            </w:tr>
            <w:tr w:rsidR="005B5410" w:rsidRPr="005D0B48" w14:paraId="236BB83E" w14:textId="77777777" w:rsidTr="005B5410">
              <w:trPr>
                <w:cantSplit/>
                <w:trHeight w:val="1134"/>
                <w:jc w:val="center"/>
              </w:trPr>
              <w:tc>
                <w:tcPr>
                  <w:tcW w:w="5918" w:type="dxa"/>
                  <w:gridSpan w:val="2"/>
                  <w:vMerge/>
                </w:tcPr>
                <w:p w14:paraId="31E3C544" w14:textId="77777777" w:rsidR="005B5410" w:rsidRPr="005D0B48" w:rsidRDefault="005B5410" w:rsidP="00F02D70">
                  <w:pPr>
                    <w:rPr>
                      <w:rFonts w:ascii="Trebuchet MS" w:hAnsi="Trebuchet MS"/>
                      <w:sz w:val="20"/>
                      <w:szCs w:val="20"/>
                    </w:rPr>
                  </w:pPr>
                </w:p>
              </w:tc>
              <w:tc>
                <w:tcPr>
                  <w:tcW w:w="483" w:type="dxa"/>
                  <w:textDirection w:val="btLr"/>
                </w:tcPr>
                <w:p w14:paraId="0A137F13" w14:textId="01AF00CC" w:rsidR="005B5410" w:rsidRPr="005D0B48" w:rsidRDefault="005B5410" w:rsidP="00F02D70">
                  <w:pPr>
                    <w:ind w:left="113" w:right="113"/>
                    <w:rPr>
                      <w:rFonts w:ascii="Trebuchet MS" w:hAnsi="Trebuchet MS"/>
                      <w:sz w:val="20"/>
                      <w:szCs w:val="20"/>
                    </w:rPr>
                  </w:pPr>
                </w:p>
              </w:tc>
              <w:tc>
                <w:tcPr>
                  <w:tcW w:w="567" w:type="dxa"/>
                  <w:textDirection w:val="btLr"/>
                </w:tcPr>
                <w:p w14:paraId="28FEA650" w14:textId="593281EB" w:rsidR="005B5410" w:rsidRPr="005D0B48" w:rsidRDefault="005B5410" w:rsidP="00F02D70">
                  <w:pPr>
                    <w:ind w:left="113" w:right="113"/>
                    <w:rPr>
                      <w:rFonts w:ascii="Trebuchet MS" w:hAnsi="Trebuchet MS"/>
                      <w:sz w:val="20"/>
                      <w:szCs w:val="20"/>
                    </w:rPr>
                  </w:pPr>
                </w:p>
              </w:tc>
              <w:tc>
                <w:tcPr>
                  <w:tcW w:w="567" w:type="dxa"/>
                  <w:textDirection w:val="btLr"/>
                </w:tcPr>
                <w:p w14:paraId="4C3F1D8F" w14:textId="74E03A89" w:rsidR="005B5410" w:rsidRPr="005D0B48" w:rsidRDefault="005B5410" w:rsidP="00F02D70">
                  <w:pPr>
                    <w:ind w:left="113" w:right="113"/>
                    <w:rPr>
                      <w:rFonts w:ascii="Trebuchet MS" w:hAnsi="Trebuchet MS"/>
                      <w:sz w:val="20"/>
                      <w:szCs w:val="20"/>
                    </w:rPr>
                  </w:pPr>
                </w:p>
              </w:tc>
              <w:tc>
                <w:tcPr>
                  <w:tcW w:w="515" w:type="dxa"/>
                  <w:textDirection w:val="btLr"/>
                  <w:vAlign w:val="bottom"/>
                </w:tcPr>
                <w:p w14:paraId="56B41A88" w14:textId="77777777" w:rsidR="005B5410" w:rsidRPr="005D0B48" w:rsidRDefault="005B5410" w:rsidP="00F02D70">
                  <w:pPr>
                    <w:ind w:left="113" w:right="113"/>
                    <w:jc w:val="center"/>
                    <w:rPr>
                      <w:rFonts w:ascii="Trebuchet MS" w:hAnsi="Trebuchet MS"/>
                      <w:sz w:val="20"/>
                      <w:szCs w:val="20"/>
                    </w:rPr>
                  </w:pPr>
                </w:p>
              </w:tc>
              <w:tc>
                <w:tcPr>
                  <w:tcW w:w="625" w:type="dxa"/>
                  <w:textDirection w:val="btLr"/>
                  <w:vAlign w:val="bottom"/>
                </w:tcPr>
                <w:p w14:paraId="2C5DD044" w14:textId="7ECE9842" w:rsidR="005B5410" w:rsidRPr="005D0B48" w:rsidRDefault="005B5410" w:rsidP="00F02D70">
                  <w:pPr>
                    <w:ind w:left="113" w:right="113"/>
                    <w:jc w:val="center"/>
                    <w:rPr>
                      <w:rFonts w:ascii="Trebuchet MS" w:hAnsi="Trebuchet MS"/>
                      <w:sz w:val="20"/>
                      <w:szCs w:val="20"/>
                    </w:rPr>
                  </w:pPr>
                </w:p>
              </w:tc>
              <w:tc>
                <w:tcPr>
                  <w:tcW w:w="557" w:type="dxa"/>
                  <w:textDirection w:val="btLr"/>
                </w:tcPr>
                <w:p w14:paraId="260B87F6" w14:textId="695412AE" w:rsidR="005B5410" w:rsidRPr="005D0B48" w:rsidRDefault="005B5410" w:rsidP="00F02D70">
                  <w:pPr>
                    <w:ind w:left="113" w:right="113"/>
                    <w:jc w:val="right"/>
                    <w:rPr>
                      <w:rFonts w:ascii="Trebuchet MS" w:hAnsi="Trebuchet MS"/>
                      <w:sz w:val="20"/>
                      <w:szCs w:val="20"/>
                    </w:rPr>
                  </w:pPr>
                </w:p>
              </w:tc>
            </w:tr>
            <w:tr w:rsidR="005B5410" w:rsidRPr="005D0B48" w14:paraId="67D63CA5" w14:textId="77777777" w:rsidTr="005B5410">
              <w:trPr>
                <w:cantSplit/>
                <w:trHeight w:val="510"/>
                <w:jc w:val="center"/>
              </w:trPr>
              <w:tc>
                <w:tcPr>
                  <w:tcW w:w="872" w:type="dxa"/>
                  <w:vMerge w:val="restart"/>
                  <w:textDirection w:val="btLr"/>
                  <w:vAlign w:val="center"/>
                </w:tcPr>
                <w:p w14:paraId="69E9BEB4" w14:textId="77777777" w:rsidR="005B5410" w:rsidRPr="00521AAC" w:rsidRDefault="005B5410" w:rsidP="00F02D70">
                  <w:pPr>
                    <w:ind w:left="113" w:right="113"/>
                    <w:jc w:val="center"/>
                    <w:rPr>
                      <w:rFonts w:ascii="Trebuchet MS" w:hAnsi="Trebuchet MS"/>
                      <w:b/>
                      <w:bCs/>
                      <w:sz w:val="22"/>
                      <w:szCs w:val="22"/>
                    </w:rPr>
                  </w:pPr>
                  <w:r w:rsidRPr="00521AAC">
                    <w:rPr>
                      <w:rFonts w:ascii="Trebuchet MS" w:hAnsi="Trebuchet MS"/>
                      <w:b/>
                      <w:bCs/>
                      <w:sz w:val="22"/>
                      <w:szCs w:val="22"/>
                    </w:rPr>
                    <w:t>MEDIDAS UNIVERSAIS</w:t>
                  </w:r>
                </w:p>
                <w:p w14:paraId="7687EE20" w14:textId="32F73E9B" w:rsidR="00AB32B1" w:rsidRPr="005D0B48" w:rsidRDefault="00AB32B1" w:rsidP="00F02D70">
                  <w:pPr>
                    <w:ind w:left="113" w:right="113"/>
                    <w:jc w:val="center"/>
                    <w:rPr>
                      <w:rFonts w:ascii="Trebuchet MS" w:hAnsi="Trebuchet MS"/>
                      <w:sz w:val="20"/>
                      <w:szCs w:val="20"/>
                    </w:rPr>
                  </w:pPr>
                  <w:r w:rsidRPr="005D0B48">
                    <w:rPr>
                      <w:rFonts w:ascii="Trebuchet MS" w:hAnsi="Trebuchet MS"/>
                      <w:sz w:val="20"/>
                      <w:szCs w:val="20"/>
                    </w:rPr>
                    <w:t>(já implementadas)</w:t>
                  </w:r>
                </w:p>
              </w:tc>
              <w:tc>
                <w:tcPr>
                  <w:tcW w:w="5046" w:type="dxa"/>
                </w:tcPr>
                <w:p w14:paraId="57C72607" w14:textId="77777777" w:rsidR="005B5410" w:rsidRPr="005D0B48" w:rsidRDefault="005B5410" w:rsidP="00F02D70">
                  <w:pPr>
                    <w:rPr>
                      <w:rFonts w:ascii="Trebuchet MS" w:hAnsi="Trebuchet MS"/>
                      <w:sz w:val="20"/>
                      <w:szCs w:val="20"/>
                    </w:rPr>
                  </w:pPr>
                  <w:r w:rsidRPr="005D0B48">
                    <w:rPr>
                      <w:rFonts w:ascii="Trebuchet MS" w:hAnsi="Trebuchet MS"/>
                      <w:sz w:val="20"/>
                      <w:szCs w:val="20"/>
                    </w:rPr>
                    <w:t>a) Diferenciação Pedagógica</w:t>
                  </w:r>
                </w:p>
              </w:tc>
              <w:tc>
                <w:tcPr>
                  <w:tcW w:w="483" w:type="dxa"/>
                </w:tcPr>
                <w:p w14:paraId="0E0AC3AC" w14:textId="77777777" w:rsidR="005B5410" w:rsidRPr="005D0B48" w:rsidRDefault="005B5410" w:rsidP="00F02D70">
                  <w:pPr>
                    <w:rPr>
                      <w:rFonts w:ascii="Trebuchet MS" w:hAnsi="Trebuchet MS"/>
                      <w:sz w:val="20"/>
                      <w:szCs w:val="20"/>
                    </w:rPr>
                  </w:pPr>
                </w:p>
              </w:tc>
              <w:tc>
                <w:tcPr>
                  <w:tcW w:w="567" w:type="dxa"/>
                </w:tcPr>
                <w:p w14:paraId="4E014AE4" w14:textId="77777777" w:rsidR="005B5410" w:rsidRPr="005D0B48" w:rsidRDefault="005B5410" w:rsidP="00F02D70">
                  <w:pPr>
                    <w:rPr>
                      <w:rFonts w:ascii="Trebuchet MS" w:hAnsi="Trebuchet MS"/>
                      <w:sz w:val="20"/>
                      <w:szCs w:val="20"/>
                    </w:rPr>
                  </w:pPr>
                </w:p>
              </w:tc>
              <w:tc>
                <w:tcPr>
                  <w:tcW w:w="567" w:type="dxa"/>
                </w:tcPr>
                <w:p w14:paraId="22A2E984" w14:textId="77777777" w:rsidR="005B5410" w:rsidRPr="005D0B48" w:rsidRDefault="005B5410" w:rsidP="00F02D70">
                  <w:pPr>
                    <w:rPr>
                      <w:rFonts w:ascii="Trebuchet MS" w:hAnsi="Trebuchet MS"/>
                      <w:sz w:val="20"/>
                      <w:szCs w:val="20"/>
                    </w:rPr>
                  </w:pPr>
                </w:p>
              </w:tc>
              <w:tc>
                <w:tcPr>
                  <w:tcW w:w="515" w:type="dxa"/>
                </w:tcPr>
                <w:p w14:paraId="0DFB5A94" w14:textId="77777777" w:rsidR="005B5410" w:rsidRPr="005D0B48" w:rsidRDefault="005B5410" w:rsidP="00F02D70">
                  <w:pPr>
                    <w:rPr>
                      <w:rFonts w:ascii="Trebuchet MS" w:hAnsi="Trebuchet MS"/>
                      <w:sz w:val="20"/>
                      <w:szCs w:val="20"/>
                    </w:rPr>
                  </w:pPr>
                </w:p>
              </w:tc>
              <w:tc>
                <w:tcPr>
                  <w:tcW w:w="625" w:type="dxa"/>
                </w:tcPr>
                <w:p w14:paraId="5EE53AE1" w14:textId="29752439" w:rsidR="005B5410" w:rsidRPr="005D0B48" w:rsidRDefault="005B5410" w:rsidP="00F02D70">
                  <w:pPr>
                    <w:rPr>
                      <w:rFonts w:ascii="Trebuchet MS" w:hAnsi="Trebuchet MS"/>
                      <w:sz w:val="20"/>
                      <w:szCs w:val="20"/>
                    </w:rPr>
                  </w:pPr>
                </w:p>
              </w:tc>
              <w:tc>
                <w:tcPr>
                  <w:tcW w:w="557" w:type="dxa"/>
                </w:tcPr>
                <w:p w14:paraId="1B109FFC" w14:textId="77777777" w:rsidR="005B5410" w:rsidRPr="005D0B48" w:rsidRDefault="005B5410" w:rsidP="00F02D70">
                  <w:pPr>
                    <w:rPr>
                      <w:rFonts w:ascii="Trebuchet MS" w:hAnsi="Trebuchet MS"/>
                      <w:sz w:val="20"/>
                      <w:szCs w:val="20"/>
                    </w:rPr>
                  </w:pPr>
                </w:p>
              </w:tc>
            </w:tr>
            <w:tr w:rsidR="005B5410" w:rsidRPr="005D0B48" w14:paraId="2C07EB5F" w14:textId="77777777" w:rsidTr="005B5410">
              <w:trPr>
                <w:cantSplit/>
                <w:trHeight w:val="510"/>
                <w:jc w:val="center"/>
              </w:trPr>
              <w:tc>
                <w:tcPr>
                  <w:tcW w:w="872" w:type="dxa"/>
                  <w:vMerge/>
                </w:tcPr>
                <w:p w14:paraId="20E16554" w14:textId="77777777" w:rsidR="005B5410" w:rsidRPr="005D0B48" w:rsidRDefault="005B5410" w:rsidP="00F02D70">
                  <w:pPr>
                    <w:rPr>
                      <w:rFonts w:ascii="Trebuchet MS" w:hAnsi="Trebuchet MS"/>
                      <w:sz w:val="20"/>
                      <w:szCs w:val="20"/>
                    </w:rPr>
                  </w:pPr>
                </w:p>
              </w:tc>
              <w:tc>
                <w:tcPr>
                  <w:tcW w:w="5046" w:type="dxa"/>
                </w:tcPr>
                <w:p w14:paraId="01F903C3" w14:textId="77777777" w:rsidR="005B5410" w:rsidRPr="005D0B48" w:rsidRDefault="005B5410" w:rsidP="00F02D70">
                  <w:pPr>
                    <w:rPr>
                      <w:rFonts w:ascii="Trebuchet MS" w:hAnsi="Trebuchet MS"/>
                      <w:sz w:val="20"/>
                      <w:szCs w:val="20"/>
                    </w:rPr>
                  </w:pPr>
                  <w:r w:rsidRPr="005D0B48">
                    <w:rPr>
                      <w:rFonts w:ascii="Trebuchet MS" w:hAnsi="Trebuchet MS"/>
                      <w:sz w:val="20"/>
                      <w:szCs w:val="20"/>
                    </w:rPr>
                    <w:t>b) Acomodações Curriculares</w:t>
                  </w:r>
                </w:p>
              </w:tc>
              <w:tc>
                <w:tcPr>
                  <w:tcW w:w="483" w:type="dxa"/>
                </w:tcPr>
                <w:p w14:paraId="491204D0" w14:textId="77777777" w:rsidR="005B5410" w:rsidRPr="005D0B48" w:rsidRDefault="005B5410" w:rsidP="00F02D70">
                  <w:pPr>
                    <w:rPr>
                      <w:rFonts w:ascii="Trebuchet MS" w:hAnsi="Trebuchet MS"/>
                      <w:sz w:val="20"/>
                      <w:szCs w:val="20"/>
                    </w:rPr>
                  </w:pPr>
                </w:p>
              </w:tc>
              <w:tc>
                <w:tcPr>
                  <w:tcW w:w="567" w:type="dxa"/>
                </w:tcPr>
                <w:p w14:paraId="534F8983" w14:textId="77777777" w:rsidR="005B5410" w:rsidRPr="005D0B48" w:rsidRDefault="005B5410" w:rsidP="00F02D70">
                  <w:pPr>
                    <w:rPr>
                      <w:rFonts w:ascii="Trebuchet MS" w:hAnsi="Trebuchet MS"/>
                      <w:sz w:val="20"/>
                      <w:szCs w:val="20"/>
                    </w:rPr>
                  </w:pPr>
                </w:p>
              </w:tc>
              <w:tc>
                <w:tcPr>
                  <w:tcW w:w="567" w:type="dxa"/>
                </w:tcPr>
                <w:p w14:paraId="2D5B514A" w14:textId="77777777" w:rsidR="005B5410" w:rsidRPr="005D0B48" w:rsidRDefault="005B5410" w:rsidP="00F02D70">
                  <w:pPr>
                    <w:rPr>
                      <w:rFonts w:ascii="Trebuchet MS" w:hAnsi="Trebuchet MS"/>
                      <w:sz w:val="20"/>
                      <w:szCs w:val="20"/>
                    </w:rPr>
                  </w:pPr>
                </w:p>
              </w:tc>
              <w:tc>
                <w:tcPr>
                  <w:tcW w:w="515" w:type="dxa"/>
                </w:tcPr>
                <w:p w14:paraId="7F7AEA22" w14:textId="77777777" w:rsidR="005B5410" w:rsidRPr="005D0B48" w:rsidRDefault="005B5410" w:rsidP="00F02D70">
                  <w:pPr>
                    <w:rPr>
                      <w:rFonts w:ascii="Trebuchet MS" w:hAnsi="Trebuchet MS"/>
                      <w:sz w:val="20"/>
                      <w:szCs w:val="20"/>
                    </w:rPr>
                  </w:pPr>
                </w:p>
              </w:tc>
              <w:tc>
                <w:tcPr>
                  <w:tcW w:w="625" w:type="dxa"/>
                </w:tcPr>
                <w:p w14:paraId="234A5089" w14:textId="493132E9" w:rsidR="005B5410" w:rsidRPr="005D0B48" w:rsidRDefault="005B5410" w:rsidP="00F02D70">
                  <w:pPr>
                    <w:rPr>
                      <w:rFonts w:ascii="Trebuchet MS" w:hAnsi="Trebuchet MS"/>
                      <w:sz w:val="20"/>
                      <w:szCs w:val="20"/>
                    </w:rPr>
                  </w:pPr>
                </w:p>
              </w:tc>
              <w:tc>
                <w:tcPr>
                  <w:tcW w:w="557" w:type="dxa"/>
                </w:tcPr>
                <w:p w14:paraId="75006AA3" w14:textId="77777777" w:rsidR="005B5410" w:rsidRPr="005D0B48" w:rsidRDefault="005B5410" w:rsidP="00F02D70">
                  <w:pPr>
                    <w:rPr>
                      <w:rFonts w:ascii="Trebuchet MS" w:hAnsi="Trebuchet MS"/>
                      <w:sz w:val="20"/>
                      <w:szCs w:val="20"/>
                    </w:rPr>
                  </w:pPr>
                </w:p>
              </w:tc>
            </w:tr>
            <w:tr w:rsidR="005B5410" w:rsidRPr="005D0B48" w14:paraId="304D72F7" w14:textId="77777777" w:rsidTr="005B5410">
              <w:trPr>
                <w:cantSplit/>
                <w:trHeight w:val="510"/>
                <w:jc w:val="center"/>
              </w:trPr>
              <w:tc>
                <w:tcPr>
                  <w:tcW w:w="872" w:type="dxa"/>
                  <w:vMerge/>
                </w:tcPr>
                <w:p w14:paraId="46DD749A" w14:textId="77777777" w:rsidR="005B5410" w:rsidRPr="005D0B48" w:rsidRDefault="005B5410" w:rsidP="00F02D70">
                  <w:pPr>
                    <w:rPr>
                      <w:rFonts w:ascii="Trebuchet MS" w:hAnsi="Trebuchet MS"/>
                      <w:sz w:val="20"/>
                      <w:szCs w:val="20"/>
                    </w:rPr>
                  </w:pPr>
                </w:p>
              </w:tc>
              <w:tc>
                <w:tcPr>
                  <w:tcW w:w="5046" w:type="dxa"/>
                </w:tcPr>
                <w:p w14:paraId="38CF10A9" w14:textId="77777777" w:rsidR="005B5410" w:rsidRPr="005D0B48" w:rsidRDefault="005B5410" w:rsidP="00F02D70">
                  <w:pPr>
                    <w:rPr>
                      <w:rFonts w:ascii="Trebuchet MS" w:hAnsi="Trebuchet MS"/>
                      <w:sz w:val="20"/>
                      <w:szCs w:val="20"/>
                    </w:rPr>
                  </w:pPr>
                  <w:r w:rsidRPr="005D0B48">
                    <w:rPr>
                      <w:rFonts w:ascii="Trebuchet MS" w:hAnsi="Trebuchet MS"/>
                      <w:sz w:val="20"/>
                      <w:szCs w:val="20"/>
                    </w:rPr>
                    <w:t>c) Enriquecimento Curricular</w:t>
                  </w:r>
                </w:p>
              </w:tc>
              <w:tc>
                <w:tcPr>
                  <w:tcW w:w="483" w:type="dxa"/>
                </w:tcPr>
                <w:p w14:paraId="7ABEFFA1" w14:textId="77777777" w:rsidR="005B5410" w:rsidRPr="005D0B48" w:rsidRDefault="005B5410" w:rsidP="00F02D70">
                  <w:pPr>
                    <w:rPr>
                      <w:rFonts w:ascii="Trebuchet MS" w:hAnsi="Trebuchet MS"/>
                      <w:sz w:val="20"/>
                      <w:szCs w:val="20"/>
                    </w:rPr>
                  </w:pPr>
                </w:p>
              </w:tc>
              <w:tc>
                <w:tcPr>
                  <w:tcW w:w="567" w:type="dxa"/>
                </w:tcPr>
                <w:p w14:paraId="0C61B455" w14:textId="77777777" w:rsidR="005B5410" w:rsidRPr="005D0B48" w:rsidRDefault="005B5410" w:rsidP="00F02D70">
                  <w:pPr>
                    <w:rPr>
                      <w:rFonts w:ascii="Trebuchet MS" w:hAnsi="Trebuchet MS"/>
                      <w:sz w:val="20"/>
                      <w:szCs w:val="20"/>
                    </w:rPr>
                  </w:pPr>
                </w:p>
              </w:tc>
              <w:tc>
                <w:tcPr>
                  <w:tcW w:w="567" w:type="dxa"/>
                </w:tcPr>
                <w:p w14:paraId="1B4FE9A3" w14:textId="77777777" w:rsidR="005B5410" w:rsidRPr="005D0B48" w:rsidRDefault="005B5410" w:rsidP="00F02D70">
                  <w:pPr>
                    <w:rPr>
                      <w:rFonts w:ascii="Trebuchet MS" w:hAnsi="Trebuchet MS"/>
                      <w:sz w:val="20"/>
                      <w:szCs w:val="20"/>
                    </w:rPr>
                  </w:pPr>
                </w:p>
              </w:tc>
              <w:tc>
                <w:tcPr>
                  <w:tcW w:w="515" w:type="dxa"/>
                </w:tcPr>
                <w:p w14:paraId="29DAC7D6" w14:textId="77777777" w:rsidR="005B5410" w:rsidRPr="005D0B48" w:rsidRDefault="005B5410" w:rsidP="00F02D70">
                  <w:pPr>
                    <w:rPr>
                      <w:rFonts w:ascii="Trebuchet MS" w:hAnsi="Trebuchet MS"/>
                      <w:sz w:val="20"/>
                      <w:szCs w:val="20"/>
                    </w:rPr>
                  </w:pPr>
                </w:p>
              </w:tc>
              <w:tc>
                <w:tcPr>
                  <w:tcW w:w="625" w:type="dxa"/>
                </w:tcPr>
                <w:p w14:paraId="63C2D400" w14:textId="097D600F" w:rsidR="005B5410" w:rsidRPr="005D0B48" w:rsidRDefault="005B5410" w:rsidP="00F02D70">
                  <w:pPr>
                    <w:rPr>
                      <w:rFonts w:ascii="Trebuchet MS" w:hAnsi="Trebuchet MS"/>
                      <w:sz w:val="20"/>
                      <w:szCs w:val="20"/>
                    </w:rPr>
                  </w:pPr>
                </w:p>
              </w:tc>
              <w:tc>
                <w:tcPr>
                  <w:tcW w:w="557" w:type="dxa"/>
                </w:tcPr>
                <w:p w14:paraId="444BF045" w14:textId="77777777" w:rsidR="005B5410" w:rsidRPr="005D0B48" w:rsidRDefault="005B5410" w:rsidP="00F02D70">
                  <w:pPr>
                    <w:rPr>
                      <w:rFonts w:ascii="Trebuchet MS" w:hAnsi="Trebuchet MS"/>
                      <w:sz w:val="20"/>
                      <w:szCs w:val="20"/>
                    </w:rPr>
                  </w:pPr>
                </w:p>
              </w:tc>
            </w:tr>
            <w:tr w:rsidR="005B5410" w:rsidRPr="005D0B48" w14:paraId="5094CB9B" w14:textId="77777777" w:rsidTr="005B5410">
              <w:trPr>
                <w:cantSplit/>
                <w:trHeight w:val="510"/>
                <w:jc w:val="center"/>
              </w:trPr>
              <w:tc>
                <w:tcPr>
                  <w:tcW w:w="872" w:type="dxa"/>
                  <w:vMerge/>
                </w:tcPr>
                <w:p w14:paraId="264036CA" w14:textId="77777777" w:rsidR="005B5410" w:rsidRPr="005D0B48" w:rsidRDefault="005B5410" w:rsidP="00F02D70">
                  <w:pPr>
                    <w:rPr>
                      <w:rFonts w:ascii="Trebuchet MS" w:hAnsi="Trebuchet MS"/>
                      <w:sz w:val="20"/>
                      <w:szCs w:val="20"/>
                    </w:rPr>
                  </w:pPr>
                </w:p>
              </w:tc>
              <w:tc>
                <w:tcPr>
                  <w:tcW w:w="5046" w:type="dxa"/>
                </w:tcPr>
                <w:p w14:paraId="08829AAF" w14:textId="77777777" w:rsidR="005B5410" w:rsidRPr="005D0B48" w:rsidRDefault="005B5410" w:rsidP="00F02D70">
                  <w:pPr>
                    <w:rPr>
                      <w:rFonts w:ascii="Trebuchet MS" w:hAnsi="Trebuchet MS"/>
                      <w:sz w:val="20"/>
                      <w:szCs w:val="20"/>
                    </w:rPr>
                  </w:pPr>
                  <w:r w:rsidRPr="005D0B48">
                    <w:rPr>
                      <w:rFonts w:ascii="Trebuchet MS" w:hAnsi="Trebuchet MS"/>
                      <w:sz w:val="20"/>
                      <w:szCs w:val="20"/>
                    </w:rPr>
                    <w:t>d) Promoção do Comportamento Pró-social</w:t>
                  </w:r>
                </w:p>
              </w:tc>
              <w:tc>
                <w:tcPr>
                  <w:tcW w:w="483" w:type="dxa"/>
                </w:tcPr>
                <w:p w14:paraId="1574E100" w14:textId="77777777" w:rsidR="005B5410" w:rsidRPr="005D0B48" w:rsidRDefault="005B5410" w:rsidP="00F02D70">
                  <w:pPr>
                    <w:rPr>
                      <w:rFonts w:ascii="Trebuchet MS" w:hAnsi="Trebuchet MS"/>
                      <w:sz w:val="20"/>
                      <w:szCs w:val="20"/>
                    </w:rPr>
                  </w:pPr>
                </w:p>
              </w:tc>
              <w:tc>
                <w:tcPr>
                  <w:tcW w:w="567" w:type="dxa"/>
                </w:tcPr>
                <w:p w14:paraId="3FE88408" w14:textId="77777777" w:rsidR="005B5410" w:rsidRPr="005D0B48" w:rsidRDefault="005B5410" w:rsidP="00F02D70">
                  <w:pPr>
                    <w:rPr>
                      <w:rFonts w:ascii="Trebuchet MS" w:hAnsi="Trebuchet MS"/>
                      <w:sz w:val="20"/>
                      <w:szCs w:val="20"/>
                    </w:rPr>
                  </w:pPr>
                </w:p>
              </w:tc>
              <w:tc>
                <w:tcPr>
                  <w:tcW w:w="567" w:type="dxa"/>
                </w:tcPr>
                <w:p w14:paraId="561E083D" w14:textId="77777777" w:rsidR="005B5410" w:rsidRPr="005D0B48" w:rsidRDefault="005B5410" w:rsidP="00F02D70">
                  <w:pPr>
                    <w:rPr>
                      <w:rFonts w:ascii="Trebuchet MS" w:hAnsi="Trebuchet MS"/>
                      <w:sz w:val="20"/>
                      <w:szCs w:val="20"/>
                    </w:rPr>
                  </w:pPr>
                </w:p>
              </w:tc>
              <w:tc>
                <w:tcPr>
                  <w:tcW w:w="515" w:type="dxa"/>
                </w:tcPr>
                <w:p w14:paraId="7F2D575C" w14:textId="77777777" w:rsidR="005B5410" w:rsidRPr="005D0B48" w:rsidRDefault="005B5410" w:rsidP="00F02D70">
                  <w:pPr>
                    <w:rPr>
                      <w:rFonts w:ascii="Trebuchet MS" w:hAnsi="Trebuchet MS"/>
                      <w:sz w:val="20"/>
                      <w:szCs w:val="20"/>
                    </w:rPr>
                  </w:pPr>
                </w:p>
              </w:tc>
              <w:tc>
                <w:tcPr>
                  <w:tcW w:w="625" w:type="dxa"/>
                </w:tcPr>
                <w:p w14:paraId="592EE420" w14:textId="3C17FC0D" w:rsidR="005B5410" w:rsidRPr="005D0B48" w:rsidRDefault="005B5410" w:rsidP="00F02D70">
                  <w:pPr>
                    <w:rPr>
                      <w:rFonts w:ascii="Trebuchet MS" w:hAnsi="Trebuchet MS"/>
                      <w:sz w:val="20"/>
                      <w:szCs w:val="20"/>
                    </w:rPr>
                  </w:pPr>
                </w:p>
              </w:tc>
              <w:tc>
                <w:tcPr>
                  <w:tcW w:w="557" w:type="dxa"/>
                </w:tcPr>
                <w:p w14:paraId="76F282E7" w14:textId="77777777" w:rsidR="005B5410" w:rsidRPr="005D0B48" w:rsidRDefault="005B5410" w:rsidP="00F02D70">
                  <w:pPr>
                    <w:rPr>
                      <w:rFonts w:ascii="Trebuchet MS" w:hAnsi="Trebuchet MS"/>
                      <w:sz w:val="20"/>
                      <w:szCs w:val="20"/>
                    </w:rPr>
                  </w:pPr>
                </w:p>
              </w:tc>
            </w:tr>
            <w:tr w:rsidR="005B5410" w:rsidRPr="005D0B48" w14:paraId="3040DF63" w14:textId="77777777" w:rsidTr="005B5410">
              <w:trPr>
                <w:cantSplit/>
                <w:trHeight w:val="510"/>
                <w:jc w:val="center"/>
              </w:trPr>
              <w:tc>
                <w:tcPr>
                  <w:tcW w:w="872" w:type="dxa"/>
                  <w:vMerge/>
                </w:tcPr>
                <w:p w14:paraId="7753E487" w14:textId="77777777" w:rsidR="005B5410" w:rsidRPr="005D0B48" w:rsidRDefault="005B5410" w:rsidP="00F02D70">
                  <w:pPr>
                    <w:rPr>
                      <w:rFonts w:ascii="Trebuchet MS" w:hAnsi="Trebuchet MS"/>
                      <w:sz w:val="20"/>
                      <w:szCs w:val="20"/>
                    </w:rPr>
                  </w:pPr>
                </w:p>
              </w:tc>
              <w:tc>
                <w:tcPr>
                  <w:tcW w:w="5046" w:type="dxa"/>
                </w:tcPr>
                <w:p w14:paraId="68730C79" w14:textId="77777777" w:rsidR="005B5410" w:rsidRPr="005D0B48" w:rsidRDefault="005B5410" w:rsidP="00F02D70">
                  <w:pPr>
                    <w:rPr>
                      <w:rFonts w:ascii="Trebuchet MS" w:hAnsi="Trebuchet MS"/>
                      <w:sz w:val="20"/>
                      <w:szCs w:val="20"/>
                    </w:rPr>
                  </w:pPr>
                  <w:r w:rsidRPr="005D0B48">
                    <w:rPr>
                      <w:rFonts w:ascii="Trebuchet MS" w:hAnsi="Trebuchet MS"/>
                      <w:sz w:val="20"/>
                      <w:szCs w:val="20"/>
                    </w:rPr>
                    <w:t>e) Intervenção com Foco Académico ou Comportamental em Pequenos Grupos</w:t>
                  </w:r>
                </w:p>
              </w:tc>
              <w:tc>
                <w:tcPr>
                  <w:tcW w:w="483" w:type="dxa"/>
                </w:tcPr>
                <w:p w14:paraId="20B25A7F" w14:textId="77777777" w:rsidR="005B5410" w:rsidRPr="005D0B48" w:rsidRDefault="005B5410" w:rsidP="00F02D70">
                  <w:pPr>
                    <w:rPr>
                      <w:rFonts w:ascii="Trebuchet MS" w:hAnsi="Trebuchet MS"/>
                      <w:sz w:val="20"/>
                      <w:szCs w:val="20"/>
                    </w:rPr>
                  </w:pPr>
                </w:p>
              </w:tc>
              <w:tc>
                <w:tcPr>
                  <w:tcW w:w="567" w:type="dxa"/>
                </w:tcPr>
                <w:p w14:paraId="75467A1F" w14:textId="77777777" w:rsidR="005B5410" w:rsidRPr="005D0B48" w:rsidRDefault="005B5410" w:rsidP="00F02D70">
                  <w:pPr>
                    <w:rPr>
                      <w:rFonts w:ascii="Trebuchet MS" w:hAnsi="Trebuchet MS"/>
                      <w:sz w:val="20"/>
                      <w:szCs w:val="20"/>
                    </w:rPr>
                  </w:pPr>
                </w:p>
              </w:tc>
              <w:tc>
                <w:tcPr>
                  <w:tcW w:w="567" w:type="dxa"/>
                </w:tcPr>
                <w:p w14:paraId="2BC7FC1C" w14:textId="77777777" w:rsidR="005B5410" w:rsidRPr="005D0B48" w:rsidRDefault="005B5410" w:rsidP="00F02D70">
                  <w:pPr>
                    <w:rPr>
                      <w:rFonts w:ascii="Trebuchet MS" w:hAnsi="Trebuchet MS"/>
                      <w:sz w:val="20"/>
                      <w:szCs w:val="20"/>
                    </w:rPr>
                  </w:pPr>
                </w:p>
              </w:tc>
              <w:tc>
                <w:tcPr>
                  <w:tcW w:w="515" w:type="dxa"/>
                </w:tcPr>
                <w:p w14:paraId="15E2E280" w14:textId="77777777" w:rsidR="005B5410" w:rsidRPr="005D0B48" w:rsidRDefault="005B5410" w:rsidP="00F02D70">
                  <w:pPr>
                    <w:rPr>
                      <w:rFonts w:ascii="Trebuchet MS" w:hAnsi="Trebuchet MS"/>
                      <w:sz w:val="20"/>
                      <w:szCs w:val="20"/>
                    </w:rPr>
                  </w:pPr>
                </w:p>
              </w:tc>
              <w:tc>
                <w:tcPr>
                  <w:tcW w:w="625" w:type="dxa"/>
                </w:tcPr>
                <w:p w14:paraId="321F99F6" w14:textId="03FCD779" w:rsidR="005B5410" w:rsidRPr="005D0B48" w:rsidRDefault="005B5410" w:rsidP="00F02D70">
                  <w:pPr>
                    <w:rPr>
                      <w:rFonts w:ascii="Trebuchet MS" w:hAnsi="Trebuchet MS"/>
                      <w:sz w:val="20"/>
                      <w:szCs w:val="20"/>
                    </w:rPr>
                  </w:pPr>
                </w:p>
              </w:tc>
              <w:tc>
                <w:tcPr>
                  <w:tcW w:w="557" w:type="dxa"/>
                </w:tcPr>
                <w:p w14:paraId="01623967" w14:textId="77777777" w:rsidR="005B5410" w:rsidRPr="005D0B48" w:rsidRDefault="005B5410" w:rsidP="00F02D70">
                  <w:pPr>
                    <w:rPr>
                      <w:rFonts w:ascii="Trebuchet MS" w:hAnsi="Trebuchet MS"/>
                      <w:sz w:val="20"/>
                      <w:szCs w:val="20"/>
                    </w:rPr>
                  </w:pPr>
                </w:p>
              </w:tc>
            </w:tr>
            <w:tr w:rsidR="005B5410" w:rsidRPr="005D0B48" w14:paraId="3C06E064" w14:textId="77777777" w:rsidTr="005B5410">
              <w:trPr>
                <w:cantSplit/>
                <w:trHeight w:val="510"/>
                <w:jc w:val="center"/>
              </w:trPr>
              <w:tc>
                <w:tcPr>
                  <w:tcW w:w="872" w:type="dxa"/>
                  <w:vMerge w:val="restart"/>
                  <w:textDirection w:val="btLr"/>
                  <w:vAlign w:val="center"/>
                </w:tcPr>
                <w:p w14:paraId="43C6B0EF" w14:textId="77777777" w:rsidR="005B5410" w:rsidRPr="00521AAC" w:rsidRDefault="005B5410" w:rsidP="00F02D70">
                  <w:pPr>
                    <w:ind w:left="113" w:right="113"/>
                    <w:jc w:val="center"/>
                    <w:rPr>
                      <w:rFonts w:ascii="Trebuchet MS" w:hAnsi="Trebuchet MS"/>
                      <w:b/>
                      <w:bCs/>
                      <w:sz w:val="20"/>
                      <w:szCs w:val="20"/>
                    </w:rPr>
                  </w:pPr>
                  <w:r w:rsidRPr="00521AAC">
                    <w:rPr>
                      <w:rFonts w:ascii="Trebuchet MS" w:hAnsi="Trebuchet MS"/>
                      <w:b/>
                      <w:bCs/>
                      <w:sz w:val="22"/>
                      <w:szCs w:val="22"/>
                    </w:rPr>
                    <w:t>MEDIDAS SELETIVAS</w:t>
                  </w:r>
                  <w:r w:rsidRPr="00521AAC">
                    <w:rPr>
                      <w:rFonts w:ascii="Trebuchet MS" w:hAnsi="Trebuchet MS"/>
                      <w:b/>
                      <w:bCs/>
                      <w:sz w:val="20"/>
                      <w:szCs w:val="20"/>
                    </w:rPr>
                    <w:t xml:space="preserve"> </w:t>
                  </w:r>
                </w:p>
              </w:tc>
              <w:tc>
                <w:tcPr>
                  <w:tcW w:w="5046" w:type="dxa"/>
                </w:tcPr>
                <w:p w14:paraId="1E879273" w14:textId="5209FB33" w:rsidR="005B5410" w:rsidRPr="005D0B48" w:rsidRDefault="005B5410" w:rsidP="00AB32B1">
                  <w:pPr>
                    <w:pStyle w:val="PargrafodaLista"/>
                    <w:numPr>
                      <w:ilvl w:val="0"/>
                      <w:numId w:val="7"/>
                    </w:numPr>
                    <w:rPr>
                      <w:rFonts w:ascii="Trebuchet MS" w:hAnsi="Trebuchet MS"/>
                      <w:sz w:val="20"/>
                      <w:szCs w:val="20"/>
                    </w:rPr>
                  </w:pPr>
                  <w:r w:rsidRPr="005D0B48">
                    <w:rPr>
                      <w:rFonts w:ascii="Trebuchet MS" w:hAnsi="Trebuchet MS"/>
                      <w:sz w:val="20"/>
                      <w:szCs w:val="20"/>
                    </w:rPr>
                    <w:t>Percursos curriculares diferenciados.</w:t>
                  </w:r>
                </w:p>
                <w:p w14:paraId="2710B7F7" w14:textId="53CD9AD2" w:rsidR="00AB32B1" w:rsidRPr="005D0B48" w:rsidRDefault="00AB32B1" w:rsidP="00AB32B1">
                  <w:pPr>
                    <w:rPr>
                      <w:rFonts w:ascii="Trebuchet MS" w:hAnsi="Trebuchet MS"/>
                      <w:b/>
                      <w:bCs/>
                      <w:sz w:val="20"/>
                      <w:szCs w:val="20"/>
                    </w:rPr>
                  </w:pPr>
                  <w:r w:rsidRPr="005B73F6">
                    <w:rPr>
                      <w:rFonts w:ascii="Trebuchet MS" w:hAnsi="Trebuchet MS"/>
                      <w:b/>
                      <w:bCs/>
                      <w:sz w:val="20"/>
                      <w:szCs w:val="20"/>
                      <w:u w:val="single"/>
                    </w:rPr>
                    <w:t>Operacionalização</w:t>
                  </w:r>
                  <w:r w:rsidR="005D0B48" w:rsidRPr="005D0B48">
                    <w:rPr>
                      <w:rFonts w:ascii="Trebuchet MS" w:hAnsi="Trebuchet MS"/>
                      <w:b/>
                      <w:bCs/>
                      <w:sz w:val="20"/>
                      <w:szCs w:val="20"/>
                    </w:rPr>
                    <w:t>:</w:t>
                  </w:r>
                </w:p>
                <w:p w14:paraId="387E893E" w14:textId="14B22CC6" w:rsidR="00AB32B1" w:rsidRPr="005D0B48" w:rsidRDefault="00521AAC" w:rsidP="00521AAC">
                  <w:pPr>
                    <w:spacing w:after="160" w:line="259" w:lineRule="auto"/>
                    <w:rPr>
                      <w:rFonts w:ascii="Trebuchet MS" w:hAnsi="Trebuchet MS"/>
                      <w:sz w:val="20"/>
                      <w:szCs w:val="20"/>
                    </w:rPr>
                  </w:pPr>
                  <w:r>
                    <w:rPr>
                      <w:rFonts w:ascii="Trebuchet MS" w:hAnsi="Trebuchet MS"/>
                      <w:sz w:val="20"/>
                      <w:szCs w:val="20"/>
                    </w:rPr>
                    <w:t>C</w:t>
                  </w:r>
                  <w:r w:rsidR="00AB32B1" w:rsidRPr="00C41D88">
                    <w:rPr>
                      <w:rFonts w:ascii="Trebuchet MS" w:hAnsi="Trebuchet MS"/>
                      <w:sz w:val="20"/>
                      <w:szCs w:val="20"/>
                    </w:rPr>
                    <w:t>ursos de educação e formação (CEF) ou outras ofertas adequadas</w:t>
                  </w:r>
                  <w:r>
                    <w:rPr>
                      <w:rFonts w:ascii="Trebuchet MS" w:hAnsi="Trebuchet MS"/>
                      <w:sz w:val="20"/>
                      <w:szCs w:val="20"/>
                    </w:rPr>
                    <w:t xml:space="preserve"> ao aluno.</w:t>
                  </w:r>
                </w:p>
              </w:tc>
              <w:tc>
                <w:tcPr>
                  <w:tcW w:w="483" w:type="dxa"/>
                </w:tcPr>
                <w:p w14:paraId="6963EB88" w14:textId="77777777" w:rsidR="005B5410" w:rsidRPr="005D0B48" w:rsidRDefault="005B5410" w:rsidP="00F02D70">
                  <w:pPr>
                    <w:rPr>
                      <w:rFonts w:ascii="Trebuchet MS" w:hAnsi="Trebuchet MS"/>
                      <w:sz w:val="20"/>
                      <w:szCs w:val="20"/>
                    </w:rPr>
                  </w:pPr>
                </w:p>
              </w:tc>
              <w:tc>
                <w:tcPr>
                  <w:tcW w:w="567" w:type="dxa"/>
                </w:tcPr>
                <w:p w14:paraId="394FC2B5" w14:textId="77777777" w:rsidR="005B5410" w:rsidRPr="005D0B48" w:rsidRDefault="005B5410" w:rsidP="00F02D70">
                  <w:pPr>
                    <w:rPr>
                      <w:rFonts w:ascii="Trebuchet MS" w:hAnsi="Trebuchet MS"/>
                      <w:sz w:val="20"/>
                      <w:szCs w:val="20"/>
                    </w:rPr>
                  </w:pPr>
                </w:p>
              </w:tc>
              <w:tc>
                <w:tcPr>
                  <w:tcW w:w="567" w:type="dxa"/>
                </w:tcPr>
                <w:p w14:paraId="43ED6EB9" w14:textId="77777777" w:rsidR="005B5410" w:rsidRPr="005D0B48" w:rsidRDefault="005B5410" w:rsidP="00F02D70">
                  <w:pPr>
                    <w:rPr>
                      <w:rFonts w:ascii="Trebuchet MS" w:hAnsi="Trebuchet MS"/>
                      <w:sz w:val="20"/>
                      <w:szCs w:val="20"/>
                    </w:rPr>
                  </w:pPr>
                </w:p>
              </w:tc>
              <w:tc>
                <w:tcPr>
                  <w:tcW w:w="515" w:type="dxa"/>
                </w:tcPr>
                <w:p w14:paraId="25854034" w14:textId="77777777" w:rsidR="005B5410" w:rsidRPr="005D0B48" w:rsidRDefault="005B5410" w:rsidP="00F02D70">
                  <w:pPr>
                    <w:rPr>
                      <w:rFonts w:ascii="Trebuchet MS" w:hAnsi="Trebuchet MS"/>
                      <w:sz w:val="20"/>
                      <w:szCs w:val="20"/>
                    </w:rPr>
                  </w:pPr>
                </w:p>
              </w:tc>
              <w:tc>
                <w:tcPr>
                  <w:tcW w:w="625" w:type="dxa"/>
                </w:tcPr>
                <w:p w14:paraId="06BD884D" w14:textId="3D314087" w:rsidR="005B5410" w:rsidRPr="005D0B48" w:rsidRDefault="005B5410" w:rsidP="00F02D70">
                  <w:pPr>
                    <w:rPr>
                      <w:rFonts w:ascii="Trebuchet MS" w:hAnsi="Trebuchet MS"/>
                      <w:sz w:val="20"/>
                      <w:szCs w:val="20"/>
                    </w:rPr>
                  </w:pPr>
                </w:p>
              </w:tc>
              <w:tc>
                <w:tcPr>
                  <w:tcW w:w="557" w:type="dxa"/>
                </w:tcPr>
                <w:p w14:paraId="3022A453" w14:textId="77777777" w:rsidR="005B5410" w:rsidRPr="005D0B48" w:rsidRDefault="005B5410" w:rsidP="00F02D70">
                  <w:pPr>
                    <w:rPr>
                      <w:rFonts w:ascii="Trebuchet MS" w:hAnsi="Trebuchet MS"/>
                      <w:sz w:val="20"/>
                      <w:szCs w:val="20"/>
                    </w:rPr>
                  </w:pPr>
                </w:p>
              </w:tc>
            </w:tr>
            <w:tr w:rsidR="005B5410" w:rsidRPr="005D0B48" w14:paraId="3CFBAD9B" w14:textId="77777777" w:rsidTr="005B5410">
              <w:trPr>
                <w:cantSplit/>
                <w:trHeight w:val="510"/>
                <w:jc w:val="center"/>
              </w:trPr>
              <w:tc>
                <w:tcPr>
                  <w:tcW w:w="872" w:type="dxa"/>
                  <w:vMerge/>
                </w:tcPr>
                <w:p w14:paraId="6EDB26CE" w14:textId="77777777" w:rsidR="005B5410" w:rsidRPr="005D0B48" w:rsidRDefault="005B5410" w:rsidP="00F02D70">
                  <w:pPr>
                    <w:rPr>
                      <w:rFonts w:ascii="Trebuchet MS" w:hAnsi="Trebuchet MS"/>
                      <w:sz w:val="20"/>
                      <w:szCs w:val="20"/>
                    </w:rPr>
                  </w:pPr>
                </w:p>
              </w:tc>
              <w:tc>
                <w:tcPr>
                  <w:tcW w:w="5046" w:type="dxa"/>
                </w:tcPr>
                <w:p w14:paraId="2A99C9FC" w14:textId="68E68B28" w:rsidR="005B5410" w:rsidRPr="005D0B48" w:rsidRDefault="005B5410" w:rsidP="00AB32B1">
                  <w:pPr>
                    <w:pStyle w:val="PargrafodaLista"/>
                    <w:numPr>
                      <w:ilvl w:val="0"/>
                      <w:numId w:val="7"/>
                    </w:numPr>
                    <w:rPr>
                      <w:rFonts w:ascii="Trebuchet MS" w:hAnsi="Trebuchet MS"/>
                      <w:sz w:val="20"/>
                      <w:szCs w:val="20"/>
                    </w:rPr>
                  </w:pPr>
                  <w:r w:rsidRPr="005D0B48">
                    <w:rPr>
                      <w:rFonts w:ascii="Trebuchet MS" w:hAnsi="Trebuchet MS"/>
                      <w:sz w:val="20"/>
                      <w:szCs w:val="20"/>
                    </w:rPr>
                    <w:t>Adaptações curriculares não significativas.</w:t>
                  </w:r>
                </w:p>
                <w:p w14:paraId="6EE4A472" w14:textId="31A45B60" w:rsidR="00AB32B1" w:rsidRPr="005D0B48" w:rsidRDefault="00AB32B1" w:rsidP="00AB32B1">
                  <w:pPr>
                    <w:rPr>
                      <w:rFonts w:ascii="Trebuchet MS" w:hAnsi="Trebuchet MS"/>
                      <w:b/>
                      <w:bCs/>
                      <w:sz w:val="20"/>
                      <w:szCs w:val="20"/>
                    </w:rPr>
                  </w:pPr>
                  <w:r w:rsidRPr="005B73F6">
                    <w:rPr>
                      <w:rFonts w:ascii="Trebuchet MS" w:hAnsi="Trebuchet MS"/>
                      <w:b/>
                      <w:bCs/>
                      <w:sz w:val="20"/>
                      <w:szCs w:val="20"/>
                      <w:u w:val="single"/>
                    </w:rPr>
                    <w:t>Operacionalização</w:t>
                  </w:r>
                  <w:r w:rsidR="00254502" w:rsidRPr="005D0B48">
                    <w:rPr>
                      <w:rFonts w:ascii="Trebuchet MS" w:hAnsi="Trebuchet MS"/>
                      <w:b/>
                      <w:bCs/>
                      <w:sz w:val="20"/>
                      <w:szCs w:val="20"/>
                    </w:rPr>
                    <w:t>:</w:t>
                  </w:r>
                </w:p>
                <w:p w14:paraId="41E8DA26" w14:textId="65B055EC" w:rsidR="00AB32B1" w:rsidRPr="00C41D88" w:rsidRDefault="00AB32B1" w:rsidP="00B40349">
                  <w:pPr>
                    <w:spacing w:line="259" w:lineRule="auto"/>
                    <w:rPr>
                      <w:rFonts w:ascii="Trebuchet MS" w:hAnsi="Trebuchet MS"/>
                      <w:sz w:val="20"/>
                      <w:szCs w:val="20"/>
                    </w:rPr>
                  </w:pPr>
                  <w:r w:rsidRPr="00C41D88">
                    <w:rPr>
                      <w:rFonts w:ascii="Trebuchet MS" w:hAnsi="Trebuchet MS"/>
                      <w:sz w:val="20"/>
                      <w:szCs w:val="20"/>
                    </w:rPr>
                    <w:t>Ajustar metodologias: uso de esquemas, resumos</w:t>
                  </w:r>
                  <w:r w:rsidR="00254502" w:rsidRPr="005D0B48">
                    <w:rPr>
                      <w:rFonts w:ascii="Trebuchet MS" w:hAnsi="Trebuchet MS"/>
                      <w:sz w:val="20"/>
                      <w:szCs w:val="20"/>
                    </w:rPr>
                    <w:t>, adaptação dos conteúdos, apoio na realização das tarefas, recurso às</w:t>
                  </w:r>
                  <w:r w:rsidRPr="00C41D88">
                    <w:rPr>
                      <w:rFonts w:ascii="Trebuchet MS" w:hAnsi="Trebuchet MS"/>
                      <w:sz w:val="20"/>
                      <w:szCs w:val="20"/>
                    </w:rPr>
                    <w:t xml:space="preserve"> TIC</w:t>
                  </w:r>
                  <w:r w:rsidR="00254502" w:rsidRPr="005D0B48">
                    <w:rPr>
                      <w:rFonts w:ascii="Trebuchet MS" w:hAnsi="Trebuchet MS"/>
                      <w:sz w:val="20"/>
                      <w:szCs w:val="20"/>
                    </w:rPr>
                    <w:t>…</w:t>
                  </w:r>
                </w:p>
                <w:p w14:paraId="1D05B5A1" w14:textId="7DAE7F6D" w:rsidR="00AB32B1" w:rsidRPr="00C41D88" w:rsidRDefault="00AB32B1" w:rsidP="00B40349">
                  <w:pPr>
                    <w:spacing w:line="259" w:lineRule="auto"/>
                    <w:rPr>
                      <w:rFonts w:ascii="Trebuchet MS" w:hAnsi="Trebuchet MS"/>
                      <w:sz w:val="20"/>
                      <w:szCs w:val="20"/>
                    </w:rPr>
                  </w:pPr>
                  <w:r w:rsidRPr="00C41D88">
                    <w:rPr>
                      <w:rFonts w:ascii="Trebuchet MS" w:hAnsi="Trebuchet MS"/>
                      <w:sz w:val="20"/>
                      <w:szCs w:val="20"/>
                    </w:rPr>
                    <w:t xml:space="preserve">Alterar instrumentos de avaliação (ex.: testes </w:t>
                  </w:r>
                  <w:r w:rsidR="00254502" w:rsidRPr="005D0B48">
                    <w:rPr>
                      <w:rFonts w:ascii="Trebuchet MS" w:hAnsi="Trebuchet MS"/>
                      <w:sz w:val="20"/>
                      <w:szCs w:val="20"/>
                    </w:rPr>
                    <w:t xml:space="preserve">adaptados, </w:t>
                  </w:r>
                  <w:r w:rsidRPr="00C41D88">
                    <w:rPr>
                      <w:rFonts w:ascii="Trebuchet MS" w:hAnsi="Trebuchet MS"/>
                      <w:sz w:val="20"/>
                      <w:szCs w:val="20"/>
                    </w:rPr>
                    <w:t>mais curtos, avaliação oral, trabalhos práticos).</w:t>
                  </w:r>
                </w:p>
                <w:p w14:paraId="7F15A273" w14:textId="77777777" w:rsidR="00AB32B1" w:rsidRPr="005D0B48" w:rsidRDefault="00AB32B1" w:rsidP="00254502">
                  <w:pPr>
                    <w:spacing w:after="160" w:line="259" w:lineRule="auto"/>
                    <w:rPr>
                      <w:rFonts w:ascii="Trebuchet MS" w:hAnsi="Trebuchet MS"/>
                      <w:sz w:val="20"/>
                      <w:szCs w:val="20"/>
                    </w:rPr>
                  </w:pPr>
                  <w:r w:rsidRPr="00C41D88">
                    <w:rPr>
                      <w:rFonts w:ascii="Trebuchet MS" w:hAnsi="Trebuchet MS"/>
                      <w:sz w:val="20"/>
                      <w:szCs w:val="20"/>
                    </w:rPr>
                    <w:t>Diferenciar ritmos e estratégias de ensino sem retirar conteúdos do currículo.</w:t>
                  </w:r>
                </w:p>
                <w:p w14:paraId="16C9FBBF" w14:textId="3C823FEA" w:rsidR="00B40349" w:rsidRPr="005D0B48" w:rsidRDefault="00B40349" w:rsidP="00254502">
                  <w:pPr>
                    <w:spacing w:after="160" w:line="259" w:lineRule="auto"/>
                    <w:rPr>
                      <w:rFonts w:ascii="Trebuchet MS" w:hAnsi="Trebuchet MS"/>
                      <w:b/>
                      <w:bCs/>
                      <w:sz w:val="20"/>
                      <w:szCs w:val="20"/>
                    </w:rPr>
                  </w:pPr>
                  <w:r w:rsidRPr="005D0B48">
                    <w:rPr>
                      <w:rFonts w:ascii="Trebuchet MS" w:hAnsi="Trebuchet MS"/>
                      <w:b/>
                      <w:bCs/>
                      <w:sz w:val="20"/>
                      <w:szCs w:val="20"/>
                    </w:rPr>
                    <w:t>Outros:</w:t>
                  </w:r>
                </w:p>
                <w:p w14:paraId="3B4761DD" w14:textId="21603C66" w:rsidR="00B40349" w:rsidRPr="005D0B48" w:rsidRDefault="00B40349" w:rsidP="00B40349">
                  <w:pPr>
                    <w:spacing w:line="259" w:lineRule="auto"/>
                    <w:rPr>
                      <w:rFonts w:ascii="Trebuchet MS" w:hAnsi="Trebuchet MS"/>
                      <w:b/>
                      <w:bCs/>
                      <w:sz w:val="20"/>
                      <w:szCs w:val="20"/>
                    </w:rPr>
                  </w:pPr>
                  <w:r w:rsidRPr="005B73F6">
                    <w:rPr>
                      <w:rFonts w:ascii="Trebuchet MS" w:hAnsi="Trebuchet MS"/>
                      <w:b/>
                      <w:bCs/>
                      <w:sz w:val="20"/>
                      <w:szCs w:val="20"/>
                      <w:u w:val="single"/>
                    </w:rPr>
                    <w:t>Indicadores de resultados</w:t>
                  </w:r>
                  <w:r w:rsidRPr="005D0B48">
                    <w:rPr>
                      <w:rFonts w:ascii="Trebuchet MS" w:hAnsi="Trebuchet MS"/>
                      <w:b/>
                      <w:bCs/>
                      <w:sz w:val="20"/>
                      <w:szCs w:val="20"/>
                    </w:rPr>
                    <w:t>:</w:t>
                  </w:r>
                </w:p>
                <w:p w14:paraId="25770291" w14:textId="3977C0AA" w:rsidR="00B40349" w:rsidRPr="005D0B48" w:rsidRDefault="00B40349" w:rsidP="00B40349">
                  <w:pPr>
                    <w:spacing w:line="259" w:lineRule="auto"/>
                    <w:rPr>
                      <w:rFonts w:ascii="Trebuchet MS" w:hAnsi="Trebuchet MS"/>
                      <w:sz w:val="20"/>
                      <w:szCs w:val="20"/>
                    </w:rPr>
                  </w:pPr>
                  <w:r w:rsidRPr="005D0B48">
                    <w:rPr>
                      <w:rFonts w:ascii="Trebuchet MS" w:hAnsi="Trebuchet MS"/>
                      <w:sz w:val="20"/>
                      <w:szCs w:val="20"/>
                    </w:rPr>
                    <w:t>Sucesso escolar/progresso na aprendizagem</w:t>
                  </w:r>
                </w:p>
                <w:p w14:paraId="6F10D2CC" w14:textId="1ED1D3C2" w:rsidR="00B40349" w:rsidRPr="005D0B48" w:rsidRDefault="00B40349" w:rsidP="00B40349">
                  <w:pPr>
                    <w:spacing w:line="259" w:lineRule="auto"/>
                    <w:rPr>
                      <w:rFonts w:ascii="Trebuchet MS" w:hAnsi="Trebuchet MS"/>
                      <w:sz w:val="20"/>
                      <w:szCs w:val="20"/>
                    </w:rPr>
                  </w:pPr>
                  <w:r w:rsidRPr="005D0B48">
                    <w:rPr>
                      <w:rFonts w:ascii="Trebuchet MS" w:hAnsi="Trebuchet MS"/>
                      <w:sz w:val="20"/>
                      <w:szCs w:val="20"/>
                    </w:rPr>
                    <w:t>Monitorização das MSAI</w:t>
                  </w:r>
                </w:p>
                <w:p w14:paraId="2C85A71E" w14:textId="77777777" w:rsidR="00B40349" w:rsidRPr="00C41D88" w:rsidRDefault="00B40349" w:rsidP="00254502">
                  <w:pPr>
                    <w:spacing w:after="160" w:line="259" w:lineRule="auto"/>
                    <w:rPr>
                      <w:rFonts w:ascii="Trebuchet MS" w:hAnsi="Trebuchet MS"/>
                      <w:sz w:val="20"/>
                      <w:szCs w:val="20"/>
                    </w:rPr>
                  </w:pPr>
                </w:p>
                <w:p w14:paraId="686C9BCD" w14:textId="705440DC" w:rsidR="00AB32B1" w:rsidRPr="005D0B48" w:rsidRDefault="00AB32B1" w:rsidP="00AB32B1">
                  <w:pPr>
                    <w:rPr>
                      <w:rFonts w:ascii="Trebuchet MS" w:hAnsi="Trebuchet MS"/>
                      <w:sz w:val="20"/>
                      <w:szCs w:val="20"/>
                    </w:rPr>
                  </w:pPr>
                </w:p>
              </w:tc>
              <w:tc>
                <w:tcPr>
                  <w:tcW w:w="483" w:type="dxa"/>
                </w:tcPr>
                <w:p w14:paraId="29A20820" w14:textId="77777777" w:rsidR="005B5410" w:rsidRPr="005D0B48" w:rsidRDefault="005B5410" w:rsidP="00F02D70">
                  <w:pPr>
                    <w:rPr>
                      <w:rFonts w:ascii="Trebuchet MS" w:hAnsi="Trebuchet MS"/>
                      <w:sz w:val="20"/>
                      <w:szCs w:val="20"/>
                    </w:rPr>
                  </w:pPr>
                </w:p>
              </w:tc>
              <w:tc>
                <w:tcPr>
                  <w:tcW w:w="567" w:type="dxa"/>
                </w:tcPr>
                <w:p w14:paraId="481E88BE" w14:textId="77777777" w:rsidR="005B5410" w:rsidRPr="005D0B48" w:rsidRDefault="005B5410" w:rsidP="00F02D70">
                  <w:pPr>
                    <w:rPr>
                      <w:rFonts w:ascii="Trebuchet MS" w:hAnsi="Trebuchet MS"/>
                      <w:sz w:val="20"/>
                      <w:szCs w:val="20"/>
                    </w:rPr>
                  </w:pPr>
                </w:p>
              </w:tc>
              <w:tc>
                <w:tcPr>
                  <w:tcW w:w="567" w:type="dxa"/>
                </w:tcPr>
                <w:p w14:paraId="5670C80C" w14:textId="77777777" w:rsidR="005B5410" w:rsidRPr="005D0B48" w:rsidRDefault="005B5410" w:rsidP="00F02D70">
                  <w:pPr>
                    <w:rPr>
                      <w:rFonts w:ascii="Trebuchet MS" w:hAnsi="Trebuchet MS"/>
                      <w:sz w:val="20"/>
                      <w:szCs w:val="20"/>
                    </w:rPr>
                  </w:pPr>
                </w:p>
              </w:tc>
              <w:tc>
                <w:tcPr>
                  <w:tcW w:w="515" w:type="dxa"/>
                </w:tcPr>
                <w:p w14:paraId="79D00A8A" w14:textId="77777777" w:rsidR="005B5410" w:rsidRPr="005D0B48" w:rsidRDefault="005B5410" w:rsidP="00F02D70">
                  <w:pPr>
                    <w:rPr>
                      <w:rFonts w:ascii="Trebuchet MS" w:hAnsi="Trebuchet MS"/>
                      <w:sz w:val="20"/>
                      <w:szCs w:val="20"/>
                    </w:rPr>
                  </w:pPr>
                </w:p>
              </w:tc>
              <w:tc>
                <w:tcPr>
                  <w:tcW w:w="625" w:type="dxa"/>
                </w:tcPr>
                <w:p w14:paraId="3FB76B32" w14:textId="5957010C" w:rsidR="005B5410" w:rsidRPr="005D0B48" w:rsidRDefault="005B5410" w:rsidP="00F02D70">
                  <w:pPr>
                    <w:rPr>
                      <w:rFonts w:ascii="Trebuchet MS" w:hAnsi="Trebuchet MS"/>
                      <w:sz w:val="20"/>
                      <w:szCs w:val="20"/>
                    </w:rPr>
                  </w:pPr>
                </w:p>
              </w:tc>
              <w:tc>
                <w:tcPr>
                  <w:tcW w:w="557" w:type="dxa"/>
                </w:tcPr>
                <w:p w14:paraId="7A983A26" w14:textId="77777777" w:rsidR="005B5410" w:rsidRPr="005D0B48" w:rsidRDefault="005B5410" w:rsidP="00F02D70">
                  <w:pPr>
                    <w:rPr>
                      <w:rFonts w:ascii="Trebuchet MS" w:hAnsi="Trebuchet MS"/>
                      <w:sz w:val="20"/>
                      <w:szCs w:val="20"/>
                    </w:rPr>
                  </w:pPr>
                </w:p>
              </w:tc>
            </w:tr>
            <w:tr w:rsidR="005B5410" w:rsidRPr="005D0B48" w14:paraId="23F45422" w14:textId="77777777" w:rsidTr="005B5410">
              <w:trPr>
                <w:cantSplit/>
                <w:trHeight w:val="510"/>
                <w:jc w:val="center"/>
              </w:trPr>
              <w:tc>
                <w:tcPr>
                  <w:tcW w:w="872" w:type="dxa"/>
                  <w:vMerge/>
                </w:tcPr>
                <w:p w14:paraId="1E3FD912" w14:textId="77777777" w:rsidR="005B5410" w:rsidRPr="005D0B48" w:rsidRDefault="005B5410" w:rsidP="00F02D70">
                  <w:pPr>
                    <w:rPr>
                      <w:rFonts w:ascii="Trebuchet MS" w:hAnsi="Trebuchet MS"/>
                      <w:sz w:val="20"/>
                      <w:szCs w:val="20"/>
                    </w:rPr>
                  </w:pPr>
                </w:p>
              </w:tc>
              <w:tc>
                <w:tcPr>
                  <w:tcW w:w="5046" w:type="dxa"/>
                </w:tcPr>
                <w:p w14:paraId="148554D0" w14:textId="5A1366C9" w:rsidR="005B5410" w:rsidRPr="005D0B48" w:rsidRDefault="005B5410" w:rsidP="00254502">
                  <w:pPr>
                    <w:pStyle w:val="PargrafodaLista"/>
                    <w:numPr>
                      <w:ilvl w:val="0"/>
                      <w:numId w:val="7"/>
                    </w:numPr>
                    <w:rPr>
                      <w:rFonts w:ascii="Trebuchet MS" w:hAnsi="Trebuchet MS"/>
                      <w:sz w:val="20"/>
                      <w:szCs w:val="20"/>
                    </w:rPr>
                  </w:pPr>
                  <w:r w:rsidRPr="005D0B48">
                    <w:rPr>
                      <w:rFonts w:ascii="Trebuchet MS" w:hAnsi="Trebuchet MS"/>
                      <w:sz w:val="20"/>
                      <w:szCs w:val="20"/>
                    </w:rPr>
                    <w:t>Apoio psicopedagógico.</w:t>
                  </w:r>
                </w:p>
                <w:p w14:paraId="6DE765A0" w14:textId="06087B31" w:rsidR="00254502" w:rsidRPr="005D0B48" w:rsidRDefault="00254502" w:rsidP="00254502">
                  <w:pPr>
                    <w:rPr>
                      <w:rFonts w:ascii="Trebuchet MS" w:hAnsi="Trebuchet MS"/>
                      <w:b/>
                      <w:bCs/>
                      <w:sz w:val="20"/>
                      <w:szCs w:val="20"/>
                    </w:rPr>
                  </w:pPr>
                  <w:r w:rsidRPr="005B73F6">
                    <w:rPr>
                      <w:rFonts w:ascii="Trebuchet MS" w:hAnsi="Trebuchet MS"/>
                      <w:b/>
                      <w:bCs/>
                      <w:sz w:val="20"/>
                      <w:szCs w:val="20"/>
                      <w:u w:val="single"/>
                    </w:rPr>
                    <w:t>Operacionalização</w:t>
                  </w:r>
                  <w:r w:rsidR="005B73F6">
                    <w:rPr>
                      <w:rFonts w:ascii="Trebuchet MS" w:hAnsi="Trebuchet MS"/>
                      <w:b/>
                      <w:bCs/>
                      <w:sz w:val="20"/>
                      <w:szCs w:val="20"/>
                    </w:rPr>
                    <w:t>:</w:t>
                  </w:r>
                </w:p>
                <w:p w14:paraId="76F04D71" w14:textId="1B156552" w:rsidR="00254502" w:rsidRDefault="00254502" w:rsidP="00254502">
                  <w:pPr>
                    <w:rPr>
                      <w:rFonts w:ascii="Trebuchet MS" w:hAnsi="Trebuchet MS"/>
                      <w:sz w:val="20"/>
                      <w:szCs w:val="20"/>
                    </w:rPr>
                  </w:pPr>
                  <w:r w:rsidRPr="005D0B48">
                    <w:rPr>
                      <w:rFonts w:ascii="Trebuchet MS" w:hAnsi="Trebuchet MS"/>
                      <w:sz w:val="20"/>
                      <w:szCs w:val="20"/>
                    </w:rPr>
                    <w:t xml:space="preserve">Treino de </w:t>
                  </w:r>
                  <w:r w:rsidRPr="00C41D88">
                    <w:rPr>
                      <w:rFonts w:ascii="Trebuchet MS" w:hAnsi="Trebuchet MS"/>
                      <w:sz w:val="20"/>
                      <w:szCs w:val="20"/>
                    </w:rPr>
                    <w:t>competências de atenção, memória, organização e motivação.</w:t>
                  </w:r>
                </w:p>
                <w:p w14:paraId="1D6854FA" w14:textId="5335926C" w:rsidR="005D0B48" w:rsidRPr="005D0B48" w:rsidRDefault="005D0B48" w:rsidP="00254502">
                  <w:pPr>
                    <w:rPr>
                      <w:rFonts w:ascii="Trebuchet MS" w:hAnsi="Trebuchet MS"/>
                      <w:sz w:val="20"/>
                      <w:szCs w:val="20"/>
                    </w:rPr>
                  </w:pPr>
                  <w:r w:rsidRPr="005B73F6">
                    <w:rPr>
                      <w:rFonts w:ascii="Trebuchet MS" w:hAnsi="Trebuchet MS"/>
                      <w:sz w:val="20"/>
                      <w:szCs w:val="20"/>
                    </w:rPr>
                    <w:t>Desenvolver competências cognitivas, emocionais e sociais.</w:t>
                  </w:r>
                </w:p>
                <w:p w14:paraId="5A1A9595" w14:textId="7D698B36" w:rsidR="00254502" w:rsidRPr="005D0B48" w:rsidRDefault="00254502" w:rsidP="00254502">
                  <w:pPr>
                    <w:spacing w:line="259" w:lineRule="auto"/>
                    <w:rPr>
                      <w:rFonts w:ascii="Trebuchet MS" w:hAnsi="Trebuchet MS"/>
                      <w:sz w:val="20"/>
                      <w:szCs w:val="20"/>
                    </w:rPr>
                  </w:pPr>
                  <w:r w:rsidRPr="005D0B48">
                    <w:rPr>
                      <w:rFonts w:ascii="Trebuchet MS" w:hAnsi="Trebuchet MS"/>
                      <w:sz w:val="20"/>
                      <w:szCs w:val="20"/>
                    </w:rPr>
                    <w:t>D</w:t>
                  </w:r>
                  <w:r w:rsidRPr="00C41D88">
                    <w:rPr>
                      <w:rFonts w:ascii="Trebuchet MS" w:hAnsi="Trebuchet MS"/>
                      <w:sz w:val="20"/>
                      <w:szCs w:val="20"/>
                    </w:rPr>
                    <w:t>esenvolver competências de autorregulação</w:t>
                  </w:r>
                  <w:r w:rsidRPr="005D0B48">
                    <w:rPr>
                      <w:rFonts w:ascii="Trebuchet MS" w:hAnsi="Trebuchet MS"/>
                      <w:sz w:val="20"/>
                      <w:szCs w:val="20"/>
                    </w:rPr>
                    <w:t>.</w:t>
                  </w:r>
                </w:p>
                <w:p w14:paraId="5A98B34C" w14:textId="77777777" w:rsidR="00B40349" w:rsidRPr="005D0B48" w:rsidRDefault="00B40349" w:rsidP="00B40349">
                  <w:pPr>
                    <w:spacing w:after="160" w:line="259" w:lineRule="auto"/>
                    <w:rPr>
                      <w:rFonts w:ascii="Trebuchet MS" w:hAnsi="Trebuchet MS"/>
                      <w:b/>
                      <w:bCs/>
                      <w:sz w:val="20"/>
                      <w:szCs w:val="20"/>
                    </w:rPr>
                  </w:pPr>
                  <w:r w:rsidRPr="005D0B48">
                    <w:rPr>
                      <w:rFonts w:ascii="Trebuchet MS" w:hAnsi="Trebuchet MS"/>
                      <w:b/>
                      <w:bCs/>
                      <w:sz w:val="20"/>
                      <w:szCs w:val="20"/>
                    </w:rPr>
                    <w:t>Outros:</w:t>
                  </w:r>
                </w:p>
                <w:p w14:paraId="2F234E91" w14:textId="77777777" w:rsidR="00B40349" w:rsidRPr="005D0B48" w:rsidRDefault="00B40349" w:rsidP="00B40349">
                  <w:pPr>
                    <w:spacing w:line="259" w:lineRule="auto"/>
                    <w:rPr>
                      <w:rFonts w:ascii="Trebuchet MS" w:hAnsi="Trebuchet MS"/>
                      <w:b/>
                      <w:bCs/>
                      <w:sz w:val="20"/>
                      <w:szCs w:val="20"/>
                    </w:rPr>
                  </w:pPr>
                  <w:r w:rsidRPr="005B73F6">
                    <w:rPr>
                      <w:rFonts w:ascii="Trebuchet MS" w:hAnsi="Trebuchet MS"/>
                      <w:b/>
                      <w:bCs/>
                      <w:sz w:val="20"/>
                      <w:szCs w:val="20"/>
                      <w:u w:val="single"/>
                    </w:rPr>
                    <w:t>Indicadores de resultados</w:t>
                  </w:r>
                  <w:r w:rsidRPr="005D0B48">
                    <w:rPr>
                      <w:rFonts w:ascii="Trebuchet MS" w:hAnsi="Trebuchet MS"/>
                      <w:b/>
                      <w:bCs/>
                      <w:sz w:val="20"/>
                      <w:szCs w:val="20"/>
                    </w:rPr>
                    <w:t>:</w:t>
                  </w:r>
                </w:p>
                <w:p w14:paraId="468E521E" w14:textId="54E0E15A" w:rsidR="00B40349" w:rsidRPr="005D0B48" w:rsidRDefault="00B40349" w:rsidP="00B40349">
                  <w:pPr>
                    <w:spacing w:line="259" w:lineRule="auto"/>
                    <w:rPr>
                      <w:rFonts w:ascii="Trebuchet MS" w:hAnsi="Trebuchet MS"/>
                      <w:sz w:val="20"/>
                      <w:szCs w:val="20"/>
                    </w:rPr>
                  </w:pPr>
                  <w:r w:rsidRPr="005D0B48">
                    <w:rPr>
                      <w:rFonts w:ascii="Trebuchet MS" w:hAnsi="Trebuchet MS"/>
                      <w:sz w:val="20"/>
                      <w:szCs w:val="20"/>
                    </w:rPr>
                    <w:t>Maior autonomia na realização das tarefas;</w:t>
                  </w:r>
                </w:p>
                <w:p w14:paraId="69FB5436" w14:textId="06924E0E" w:rsidR="00B40349" w:rsidRPr="005D0B48" w:rsidRDefault="005D0B48" w:rsidP="00B40349">
                  <w:pPr>
                    <w:spacing w:line="259" w:lineRule="auto"/>
                    <w:rPr>
                      <w:rFonts w:ascii="Trebuchet MS" w:hAnsi="Trebuchet MS"/>
                      <w:sz w:val="20"/>
                      <w:szCs w:val="20"/>
                    </w:rPr>
                  </w:pPr>
                  <w:r w:rsidRPr="005D0B48">
                    <w:rPr>
                      <w:rFonts w:ascii="Trebuchet MS" w:hAnsi="Trebuchet MS"/>
                      <w:sz w:val="20"/>
                      <w:szCs w:val="20"/>
                    </w:rPr>
                    <w:t>Mais motivação para a aprendizagem;</w:t>
                  </w:r>
                </w:p>
                <w:p w14:paraId="78F511BA" w14:textId="00A28588" w:rsidR="00B40349" w:rsidRPr="005D0B48" w:rsidRDefault="005D0B48" w:rsidP="00254502">
                  <w:pPr>
                    <w:spacing w:line="259" w:lineRule="auto"/>
                    <w:rPr>
                      <w:rFonts w:ascii="Trebuchet MS" w:hAnsi="Trebuchet MS"/>
                      <w:sz w:val="20"/>
                      <w:szCs w:val="20"/>
                    </w:rPr>
                  </w:pPr>
                  <w:r w:rsidRPr="005D0B48">
                    <w:rPr>
                      <w:rFonts w:ascii="Trebuchet MS" w:hAnsi="Trebuchet MS"/>
                      <w:sz w:val="20"/>
                      <w:szCs w:val="20"/>
                    </w:rPr>
                    <w:t>Maior controle comportamental.</w:t>
                  </w:r>
                </w:p>
                <w:p w14:paraId="129917D5" w14:textId="77777777" w:rsidR="005D0B48" w:rsidRPr="005D0B48" w:rsidRDefault="005D0B48" w:rsidP="005D0B48">
                  <w:pPr>
                    <w:spacing w:line="259" w:lineRule="auto"/>
                    <w:rPr>
                      <w:rFonts w:ascii="Trebuchet MS" w:hAnsi="Trebuchet MS"/>
                      <w:sz w:val="20"/>
                      <w:szCs w:val="20"/>
                    </w:rPr>
                  </w:pPr>
                  <w:r w:rsidRPr="005D0B48">
                    <w:rPr>
                      <w:rFonts w:ascii="Trebuchet MS" w:hAnsi="Trebuchet MS"/>
                      <w:sz w:val="20"/>
                      <w:szCs w:val="20"/>
                    </w:rPr>
                    <w:t>Monitorização das MSAI</w:t>
                  </w:r>
                </w:p>
                <w:p w14:paraId="12773F24" w14:textId="57F0A8B3" w:rsidR="00254502" w:rsidRPr="005D0B48" w:rsidRDefault="00254502" w:rsidP="00254502">
                  <w:pPr>
                    <w:rPr>
                      <w:rFonts w:ascii="Trebuchet MS" w:hAnsi="Trebuchet MS"/>
                      <w:sz w:val="20"/>
                      <w:szCs w:val="20"/>
                    </w:rPr>
                  </w:pPr>
                </w:p>
              </w:tc>
              <w:tc>
                <w:tcPr>
                  <w:tcW w:w="483" w:type="dxa"/>
                </w:tcPr>
                <w:p w14:paraId="03BDF304" w14:textId="77777777" w:rsidR="005B5410" w:rsidRPr="005D0B48" w:rsidRDefault="005B5410" w:rsidP="00F02D70">
                  <w:pPr>
                    <w:rPr>
                      <w:rFonts w:ascii="Trebuchet MS" w:hAnsi="Trebuchet MS"/>
                      <w:sz w:val="20"/>
                      <w:szCs w:val="20"/>
                    </w:rPr>
                  </w:pPr>
                </w:p>
              </w:tc>
              <w:tc>
                <w:tcPr>
                  <w:tcW w:w="567" w:type="dxa"/>
                </w:tcPr>
                <w:p w14:paraId="29209701" w14:textId="77777777" w:rsidR="005B5410" w:rsidRPr="005D0B48" w:rsidRDefault="005B5410" w:rsidP="00F02D70">
                  <w:pPr>
                    <w:rPr>
                      <w:rFonts w:ascii="Trebuchet MS" w:hAnsi="Trebuchet MS"/>
                      <w:sz w:val="20"/>
                      <w:szCs w:val="20"/>
                    </w:rPr>
                  </w:pPr>
                </w:p>
              </w:tc>
              <w:tc>
                <w:tcPr>
                  <w:tcW w:w="567" w:type="dxa"/>
                </w:tcPr>
                <w:p w14:paraId="624DBDD4" w14:textId="77777777" w:rsidR="005B5410" w:rsidRPr="005D0B48" w:rsidRDefault="005B5410" w:rsidP="00F02D70">
                  <w:pPr>
                    <w:rPr>
                      <w:rFonts w:ascii="Trebuchet MS" w:hAnsi="Trebuchet MS"/>
                      <w:sz w:val="20"/>
                      <w:szCs w:val="20"/>
                    </w:rPr>
                  </w:pPr>
                </w:p>
              </w:tc>
              <w:tc>
                <w:tcPr>
                  <w:tcW w:w="515" w:type="dxa"/>
                </w:tcPr>
                <w:p w14:paraId="344F17F6" w14:textId="77777777" w:rsidR="005B5410" w:rsidRPr="005D0B48" w:rsidRDefault="005B5410" w:rsidP="00F02D70">
                  <w:pPr>
                    <w:rPr>
                      <w:rFonts w:ascii="Trebuchet MS" w:hAnsi="Trebuchet MS"/>
                      <w:sz w:val="20"/>
                      <w:szCs w:val="20"/>
                    </w:rPr>
                  </w:pPr>
                </w:p>
              </w:tc>
              <w:tc>
                <w:tcPr>
                  <w:tcW w:w="625" w:type="dxa"/>
                </w:tcPr>
                <w:p w14:paraId="5B785E42" w14:textId="069C46A7" w:rsidR="005B5410" w:rsidRPr="005D0B48" w:rsidRDefault="005B5410" w:rsidP="00F02D70">
                  <w:pPr>
                    <w:rPr>
                      <w:rFonts w:ascii="Trebuchet MS" w:hAnsi="Trebuchet MS"/>
                      <w:sz w:val="20"/>
                      <w:szCs w:val="20"/>
                    </w:rPr>
                  </w:pPr>
                </w:p>
              </w:tc>
              <w:tc>
                <w:tcPr>
                  <w:tcW w:w="557" w:type="dxa"/>
                </w:tcPr>
                <w:p w14:paraId="33C4E790" w14:textId="77777777" w:rsidR="005B5410" w:rsidRPr="005D0B48" w:rsidRDefault="005B5410" w:rsidP="00F02D70">
                  <w:pPr>
                    <w:rPr>
                      <w:rFonts w:ascii="Trebuchet MS" w:hAnsi="Trebuchet MS"/>
                      <w:sz w:val="20"/>
                      <w:szCs w:val="20"/>
                    </w:rPr>
                  </w:pPr>
                </w:p>
              </w:tc>
            </w:tr>
            <w:tr w:rsidR="005B5410" w:rsidRPr="005D0B48" w14:paraId="0C4194BE" w14:textId="77777777" w:rsidTr="005B5410">
              <w:trPr>
                <w:cantSplit/>
                <w:trHeight w:val="510"/>
                <w:jc w:val="center"/>
              </w:trPr>
              <w:tc>
                <w:tcPr>
                  <w:tcW w:w="872" w:type="dxa"/>
                  <w:vMerge/>
                </w:tcPr>
                <w:p w14:paraId="6F4C6781" w14:textId="77777777" w:rsidR="005B5410" w:rsidRPr="005D0B48" w:rsidRDefault="005B5410" w:rsidP="00F02D70">
                  <w:pPr>
                    <w:rPr>
                      <w:rFonts w:ascii="Trebuchet MS" w:hAnsi="Trebuchet MS"/>
                      <w:sz w:val="20"/>
                      <w:szCs w:val="20"/>
                    </w:rPr>
                  </w:pPr>
                </w:p>
              </w:tc>
              <w:tc>
                <w:tcPr>
                  <w:tcW w:w="5046" w:type="dxa"/>
                </w:tcPr>
                <w:p w14:paraId="11A22670" w14:textId="14A961FE" w:rsidR="005B5410" w:rsidRPr="005D0B48" w:rsidRDefault="005B5410" w:rsidP="00254502">
                  <w:pPr>
                    <w:pStyle w:val="PargrafodaLista"/>
                    <w:numPr>
                      <w:ilvl w:val="0"/>
                      <w:numId w:val="7"/>
                    </w:numPr>
                    <w:rPr>
                      <w:rFonts w:ascii="Trebuchet MS" w:hAnsi="Trebuchet MS"/>
                      <w:sz w:val="20"/>
                      <w:szCs w:val="20"/>
                    </w:rPr>
                  </w:pPr>
                  <w:r w:rsidRPr="005D0B48">
                    <w:rPr>
                      <w:rFonts w:ascii="Trebuchet MS" w:hAnsi="Trebuchet MS"/>
                      <w:sz w:val="20"/>
                      <w:szCs w:val="20"/>
                    </w:rPr>
                    <w:t>Antecipação e o reforço das aprendizagens.</w:t>
                  </w:r>
                </w:p>
                <w:p w14:paraId="54C1C7D8" w14:textId="63152674" w:rsidR="00B40349" w:rsidRPr="005D0B48" w:rsidRDefault="00254502" w:rsidP="00254502">
                  <w:pPr>
                    <w:rPr>
                      <w:rFonts w:ascii="Trebuchet MS" w:hAnsi="Trebuchet MS"/>
                      <w:b/>
                      <w:bCs/>
                      <w:sz w:val="20"/>
                      <w:szCs w:val="20"/>
                    </w:rPr>
                  </w:pPr>
                  <w:r w:rsidRPr="005B73F6">
                    <w:rPr>
                      <w:rFonts w:ascii="Trebuchet MS" w:hAnsi="Trebuchet MS"/>
                      <w:b/>
                      <w:bCs/>
                      <w:sz w:val="20"/>
                      <w:szCs w:val="20"/>
                      <w:u w:val="single"/>
                    </w:rPr>
                    <w:t>Operacionalização</w:t>
                  </w:r>
                  <w:r w:rsidR="00B40349" w:rsidRPr="005D0B48">
                    <w:rPr>
                      <w:rFonts w:ascii="Trebuchet MS" w:hAnsi="Trebuchet MS"/>
                      <w:b/>
                      <w:bCs/>
                      <w:sz w:val="20"/>
                      <w:szCs w:val="20"/>
                    </w:rPr>
                    <w:t>:</w:t>
                  </w:r>
                </w:p>
                <w:p w14:paraId="2D177B31" w14:textId="77777777" w:rsidR="00B40349" w:rsidRPr="005D0B48" w:rsidRDefault="00B40349" w:rsidP="00254502">
                  <w:pPr>
                    <w:rPr>
                      <w:rFonts w:ascii="Trebuchet MS" w:hAnsi="Trebuchet MS"/>
                      <w:sz w:val="20"/>
                      <w:szCs w:val="20"/>
                    </w:rPr>
                  </w:pPr>
                  <w:r w:rsidRPr="005D0B48">
                    <w:rPr>
                      <w:rFonts w:ascii="Trebuchet MS" w:hAnsi="Trebuchet MS"/>
                      <w:sz w:val="20"/>
                      <w:szCs w:val="20"/>
                    </w:rPr>
                    <w:t xml:space="preserve">Apoio educativo individual, </w:t>
                  </w:r>
                </w:p>
                <w:p w14:paraId="63FF78BC" w14:textId="6FB86B03" w:rsidR="00B40349" w:rsidRPr="005D0B48" w:rsidRDefault="00B40349" w:rsidP="00254502">
                  <w:pPr>
                    <w:rPr>
                      <w:rFonts w:ascii="Trebuchet MS" w:hAnsi="Trebuchet MS"/>
                      <w:sz w:val="20"/>
                      <w:szCs w:val="20"/>
                    </w:rPr>
                  </w:pPr>
                  <w:r w:rsidRPr="005D0B48">
                    <w:rPr>
                      <w:rFonts w:ascii="Trebuchet MS" w:hAnsi="Trebuchet MS"/>
                      <w:sz w:val="20"/>
                      <w:szCs w:val="20"/>
                    </w:rPr>
                    <w:t>R</w:t>
                  </w:r>
                  <w:r w:rsidRPr="00C41D88">
                    <w:rPr>
                      <w:rFonts w:ascii="Trebuchet MS" w:hAnsi="Trebuchet MS"/>
                      <w:sz w:val="20"/>
                      <w:szCs w:val="20"/>
                    </w:rPr>
                    <w:t xml:space="preserve">eforço </w:t>
                  </w:r>
                  <w:r w:rsidRPr="005D0B48">
                    <w:rPr>
                      <w:rFonts w:ascii="Trebuchet MS" w:hAnsi="Trebuchet MS"/>
                      <w:sz w:val="20"/>
                      <w:szCs w:val="20"/>
                    </w:rPr>
                    <w:t xml:space="preserve">dos conteúdos </w:t>
                  </w:r>
                  <w:r w:rsidRPr="00C41D88">
                    <w:rPr>
                      <w:rFonts w:ascii="Trebuchet MS" w:hAnsi="Trebuchet MS"/>
                      <w:sz w:val="20"/>
                      <w:szCs w:val="20"/>
                    </w:rPr>
                    <w:t>em pequeno grupo</w:t>
                  </w:r>
                  <w:r w:rsidRPr="005D0B48">
                    <w:rPr>
                      <w:rFonts w:ascii="Trebuchet MS" w:hAnsi="Trebuchet MS"/>
                      <w:sz w:val="20"/>
                      <w:szCs w:val="20"/>
                    </w:rPr>
                    <w:t>,</w:t>
                  </w:r>
                </w:p>
                <w:p w14:paraId="165EB7B7" w14:textId="0C9762C1" w:rsidR="005D0B48" w:rsidRPr="005D0B48" w:rsidRDefault="00B40349" w:rsidP="005D0B48">
                  <w:pPr>
                    <w:spacing w:line="259" w:lineRule="auto"/>
                    <w:rPr>
                      <w:rFonts w:ascii="Trebuchet MS" w:hAnsi="Trebuchet MS"/>
                      <w:sz w:val="20"/>
                      <w:szCs w:val="20"/>
                    </w:rPr>
                  </w:pPr>
                  <w:r w:rsidRPr="005D0B48">
                    <w:rPr>
                      <w:rFonts w:ascii="Trebuchet MS" w:hAnsi="Trebuchet MS"/>
                      <w:sz w:val="20"/>
                      <w:szCs w:val="20"/>
                    </w:rPr>
                    <w:t>Promove</w:t>
                  </w:r>
                  <w:r w:rsidR="005D0B48">
                    <w:rPr>
                      <w:rFonts w:ascii="Trebuchet MS" w:hAnsi="Trebuchet MS"/>
                      <w:sz w:val="20"/>
                      <w:szCs w:val="20"/>
                    </w:rPr>
                    <w:t>r e</w:t>
                  </w:r>
                  <w:r w:rsidR="005D0B48" w:rsidRPr="00C41D88">
                    <w:rPr>
                      <w:rFonts w:ascii="Trebuchet MS" w:hAnsi="Trebuchet MS"/>
                      <w:sz w:val="20"/>
                      <w:szCs w:val="20"/>
                    </w:rPr>
                    <w:t>stratégias de estudo (mapas</w:t>
                  </w:r>
                  <w:r w:rsidR="005D0B48" w:rsidRPr="005D0B48">
                    <w:rPr>
                      <w:rFonts w:ascii="Trebuchet MS" w:hAnsi="Trebuchet MS"/>
                      <w:sz w:val="20"/>
                      <w:szCs w:val="20"/>
                    </w:rPr>
                    <w:t xml:space="preserve"> conceptuais,</w:t>
                  </w:r>
                  <w:r w:rsidR="005D0B48" w:rsidRPr="00C41D88">
                    <w:rPr>
                      <w:rFonts w:ascii="Trebuchet MS" w:hAnsi="Trebuchet MS"/>
                      <w:sz w:val="20"/>
                      <w:szCs w:val="20"/>
                    </w:rPr>
                    <w:t xml:space="preserve"> organização de caderno</w:t>
                  </w:r>
                  <w:r w:rsidR="005D0B48">
                    <w:rPr>
                      <w:rFonts w:ascii="Trebuchet MS" w:hAnsi="Trebuchet MS"/>
                      <w:sz w:val="20"/>
                      <w:szCs w:val="20"/>
                    </w:rPr>
                    <w:t>, ...</w:t>
                  </w:r>
                  <w:r w:rsidR="005D0B48" w:rsidRPr="00C41D88">
                    <w:rPr>
                      <w:rFonts w:ascii="Trebuchet MS" w:hAnsi="Trebuchet MS"/>
                      <w:sz w:val="20"/>
                      <w:szCs w:val="20"/>
                    </w:rPr>
                    <w:t>).</w:t>
                  </w:r>
                </w:p>
                <w:p w14:paraId="09927C55" w14:textId="4ABA9AF5" w:rsidR="00B40349" w:rsidRPr="005D0B48" w:rsidRDefault="00B40349" w:rsidP="00254502">
                  <w:pPr>
                    <w:rPr>
                      <w:rFonts w:ascii="Trebuchet MS" w:hAnsi="Trebuchet MS"/>
                      <w:sz w:val="20"/>
                      <w:szCs w:val="20"/>
                    </w:rPr>
                  </w:pPr>
                </w:p>
                <w:p w14:paraId="53B87875" w14:textId="77777777" w:rsidR="00B40349" w:rsidRPr="005D0B48" w:rsidRDefault="00B40349" w:rsidP="00B40349">
                  <w:pPr>
                    <w:spacing w:after="160" w:line="259" w:lineRule="auto"/>
                    <w:rPr>
                      <w:rFonts w:ascii="Trebuchet MS" w:hAnsi="Trebuchet MS"/>
                      <w:b/>
                      <w:bCs/>
                      <w:sz w:val="20"/>
                      <w:szCs w:val="20"/>
                    </w:rPr>
                  </w:pPr>
                  <w:r w:rsidRPr="005D0B48">
                    <w:rPr>
                      <w:rFonts w:ascii="Trebuchet MS" w:hAnsi="Trebuchet MS"/>
                      <w:b/>
                      <w:bCs/>
                      <w:sz w:val="20"/>
                      <w:szCs w:val="20"/>
                    </w:rPr>
                    <w:t>Outros:</w:t>
                  </w:r>
                </w:p>
                <w:p w14:paraId="66F20774" w14:textId="77777777" w:rsidR="00B40349" w:rsidRPr="005D0B48" w:rsidRDefault="00B40349" w:rsidP="00B40349">
                  <w:pPr>
                    <w:spacing w:line="259" w:lineRule="auto"/>
                    <w:rPr>
                      <w:rFonts w:ascii="Trebuchet MS" w:hAnsi="Trebuchet MS"/>
                      <w:b/>
                      <w:bCs/>
                      <w:sz w:val="20"/>
                      <w:szCs w:val="20"/>
                    </w:rPr>
                  </w:pPr>
                  <w:r w:rsidRPr="005B73F6">
                    <w:rPr>
                      <w:rFonts w:ascii="Trebuchet MS" w:hAnsi="Trebuchet MS"/>
                      <w:b/>
                      <w:bCs/>
                      <w:sz w:val="20"/>
                      <w:szCs w:val="20"/>
                      <w:u w:val="single"/>
                    </w:rPr>
                    <w:t>Indicadores de resultados</w:t>
                  </w:r>
                  <w:r w:rsidRPr="005D0B48">
                    <w:rPr>
                      <w:rFonts w:ascii="Trebuchet MS" w:hAnsi="Trebuchet MS"/>
                      <w:b/>
                      <w:bCs/>
                      <w:sz w:val="20"/>
                      <w:szCs w:val="20"/>
                    </w:rPr>
                    <w:t>:</w:t>
                  </w:r>
                </w:p>
                <w:p w14:paraId="19EA4ACE" w14:textId="77777777" w:rsidR="005D0B48" w:rsidRPr="005D0B48" w:rsidRDefault="005D0B48" w:rsidP="005D0B48">
                  <w:pPr>
                    <w:spacing w:line="259" w:lineRule="auto"/>
                    <w:rPr>
                      <w:rFonts w:ascii="Trebuchet MS" w:hAnsi="Trebuchet MS"/>
                      <w:sz w:val="20"/>
                      <w:szCs w:val="20"/>
                    </w:rPr>
                  </w:pPr>
                  <w:r w:rsidRPr="005D0B48">
                    <w:rPr>
                      <w:rFonts w:ascii="Trebuchet MS" w:hAnsi="Trebuchet MS"/>
                      <w:sz w:val="20"/>
                      <w:szCs w:val="20"/>
                    </w:rPr>
                    <w:t>Sucesso escolar/progresso na aprendizagem</w:t>
                  </w:r>
                </w:p>
                <w:p w14:paraId="4C447E47" w14:textId="77777777" w:rsidR="005D0B48" w:rsidRPr="005D0B48" w:rsidRDefault="005D0B48" w:rsidP="005D0B48">
                  <w:pPr>
                    <w:spacing w:line="259" w:lineRule="auto"/>
                    <w:rPr>
                      <w:rFonts w:ascii="Trebuchet MS" w:hAnsi="Trebuchet MS"/>
                      <w:sz w:val="20"/>
                      <w:szCs w:val="20"/>
                    </w:rPr>
                  </w:pPr>
                  <w:r w:rsidRPr="005D0B48">
                    <w:rPr>
                      <w:rFonts w:ascii="Trebuchet MS" w:hAnsi="Trebuchet MS"/>
                      <w:sz w:val="20"/>
                      <w:szCs w:val="20"/>
                    </w:rPr>
                    <w:t>Monitorização das MSAI</w:t>
                  </w:r>
                </w:p>
                <w:p w14:paraId="612BA0D2" w14:textId="46121D87" w:rsidR="00B40349" w:rsidRPr="005D0B48" w:rsidRDefault="00B40349" w:rsidP="00254502">
                  <w:pPr>
                    <w:rPr>
                      <w:rFonts w:ascii="Trebuchet MS" w:hAnsi="Trebuchet MS"/>
                      <w:sz w:val="20"/>
                      <w:szCs w:val="20"/>
                    </w:rPr>
                  </w:pPr>
                </w:p>
              </w:tc>
              <w:tc>
                <w:tcPr>
                  <w:tcW w:w="483" w:type="dxa"/>
                </w:tcPr>
                <w:p w14:paraId="61C573ED" w14:textId="77777777" w:rsidR="005B5410" w:rsidRPr="005D0B48" w:rsidRDefault="005B5410" w:rsidP="00F02D70">
                  <w:pPr>
                    <w:rPr>
                      <w:rFonts w:ascii="Trebuchet MS" w:hAnsi="Trebuchet MS"/>
                      <w:sz w:val="20"/>
                      <w:szCs w:val="20"/>
                    </w:rPr>
                  </w:pPr>
                </w:p>
              </w:tc>
              <w:tc>
                <w:tcPr>
                  <w:tcW w:w="567" w:type="dxa"/>
                </w:tcPr>
                <w:p w14:paraId="6EFD2A8E" w14:textId="77777777" w:rsidR="005B5410" w:rsidRPr="005D0B48" w:rsidRDefault="005B5410" w:rsidP="00F02D70">
                  <w:pPr>
                    <w:rPr>
                      <w:rFonts w:ascii="Trebuchet MS" w:hAnsi="Trebuchet MS"/>
                      <w:sz w:val="20"/>
                      <w:szCs w:val="20"/>
                    </w:rPr>
                  </w:pPr>
                </w:p>
              </w:tc>
              <w:tc>
                <w:tcPr>
                  <w:tcW w:w="567" w:type="dxa"/>
                </w:tcPr>
                <w:p w14:paraId="0156732A" w14:textId="77777777" w:rsidR="005B5410" w:rsidRPr="005D0B48" w:rsidRDefault="005B5410" w:rsidP="00F02D70">
                  <w:pPr>
                    <w:rPr>
                      <w:rFonts w:ascii="Trebuchet MS" w:hAnsi="Trebuchet MS"/>
                      <w:sz w:val="20"/>
                      <w:szCs w:val="20"/>
                    </w:rPr>
                  </w:pPr>
                </w:p>
              </w:tc>
              <w:tc>
                <w:tcPr>
                  <w:tcW w:w="515" w:type="dxa"/>
                </w:tcPr>
                <w:p w14:paraId="4D992138" w14:textId="77777777" w:rsidR="005B5410" w:rsidRPr="005D0B48" w:rsidRDefault="005B5410" w:rsidP="00F02D70">
                  <w:pPr>
                    <w:rPr>
                      <w:rFonts w:ascii="Trebuchet MS" w:hAnsi="Trebuchet MS"/>
                      <w:sz w:val="20"/>
                      <w:szCs w:val="20"/>
                    </w:rPr>
                  </w:pPr>
                </w:p>
              </w:tc>
              <w:tc>
                <w:tcPr>
                  <w:tcW w:w="625" w:type="dxa"/>
                </w:tcPr>
                <w:p w14:paraId="6C8CC32F" w14:textId="260CA16A" w:rsidR="005B5410" w:rsidRPr="005D0B48" w:rsidRDefault="005B5410" w:rsidP="00F02D70">
                  <w:pPr>
                    <w:rPr>
                      <w:rFonts w:ascii="Trebuchet MS" w:hAnsi="Trebuchet MS"/>
                      <w:sz w:val="20"/>
                      <w:szCs w:val="20"/>
                    </w:rPr>
                  </w:pPr>
                </w:p>
              </w:tc>
              <w:tc>
                <w:tcPr>
                  <w:tcW w:w="557" w:type="dxa"/>
                </w:tcPr>
                <w:p w14:paraId="6F28D35D" w14:textId="77777777" w:rsidR="005B5410" w:rsidRPr="005D0B48" w:rsidRDefault="005B5410" w:rsidP="00F02D70">
                  <w:pPr>
                    <w:rPr>
                      <w:rFonts w:ascii="Trebuchet MS" w:hAnsi="Trebuchet MS"/>
                      <w:sz w:val="20"/>
                      <w:szCs w:val="20"/>
                    </w:rPr>
                  </w:pPr>
                </w:p>
              </w:tc>
            </w:tr>
            <w:tr w:rsidR="005B5410" w:rsidRPr="005D0B48" w14:paraId="0BD1F088" w14:textId="77777777" w:rsidTr="005B5410">
              <w:trPr>
                <w:cantSplit/>
                <w:trHeight w:val="510"/>
                <w:jc w:val="center"/>
              </w:trPr>
              <w:tc>
                <w:tcPr>
                  <w:tcW w:w="872" w:type="dxa"/>
                  <w:vMerge/>
                </w:tcPr>
                <w:p w14:paraId="4AF3FD89" w14:textId="77777777" w:rsidR="005B5410" w:rsidRPr="005D0B48" w:rsidRDefault="005B5410" w:rsidP="00F02D70">
                  <w:pPr>
                    <w:rPr>
                      <w:rFonts w:ascii="Trebuchet MS" w:hAnsi="Trebuchet MS"/>
                      <w:sz w:val="20"/>
                      <w:szCs w:val="20"/>
                    </w:rPr>
                  </w:pPr>
                </w:p>
              </w:tc>
              <w:tc>
                <w:tcPr>
                  <w:tcW w:w="5046" w:type="dxa"/>
                </w:tcPr>
                <w:p w14:paraId="4C02567F" w14:textId="10BD11D1" w:rsidR="005B5410" w:rsidRPr="005D0B48" w:rsidRDefault="005B5410" w:rsidP="00B40349">
                  <w:pPr>
                    <w:pStyle w:val="PargrafodaLista"/>
                    <w:numPr>
                      <w:ilvl w:val="0"/>
                      <w:numId w:val="7"/>
                    </w:numPr>
                    <w:rPr>
                      <w:rFonts w:ascii="Trebuchet MS" w:hAnsi="Trebuchet MS"/>
                      <w:sz w:val="20"/>
                      <w:szCs w:val="20"/>
                    </w:rPr>
                  </w:pPr>
                  <w:r w:rsidRPr="005D0B48">
                    <w:rPr>
                      <w:rFonts w:ascii="Trebuchet MS" w:hAnsi="Trebuchet MS"/>
                      <w:sz w:val="20"/>
                      <w:szCs w:val="20"/>
                    </w:rPr>
                    <w:t>Apoio tutorial.</w:t>
                  </w:r>
                </w:p>
                <w:p w14:paraId="662EE7F5" w14:textId="77777777" w:rsidR="00B40349" w:rsidRPr="005D0B48" w:rsidRDefault="00B40349" w:rsidP="00B40349">
                  <w:pPr>
                    <w:rPr>
                      <w:rFonts w:ascii="Trebuchet MS" w:hAnsi="Trebuchet MS"/>
                      <w:b/>
                      <w:bCs/>
                      <w:sz w:val="20"/>
                      <w:szCs w:val="20"/>
                    </w:rPr>
                  </w:pPr>
                  <w:r w:rsidRPr="005B73F6">
                    <w:rPr>
                      <w:rFonts w:ascii="Trebuchet MS" w:hAnsi="Trebuchet MS"/>
                      <w:b/>
                      <w:bCs/>
                      <w:sz w:val="20"/>
                      <w:szCs w:val="20"/>
                      <w:u w:val="single"/>
                    </w:rPr>
                    <w:t>Operacionalização</w:t>
                  </w:r>
                  <w:r w:rsidRPr="005D0B48">
                    <w:rPr>
                      <w:rFonts w:ascii="Trebuchet MS" w:hAnsi="Trebuchet MS"/>
                      <w:b/>
                      <w:bCs/>
                      <w:sz w:val="20"/>
                      <w:szCs w:val="20"/>
                    </w:rPr>
                    <w:t>:</w:t>
                  </w:r>
                </w:p>
                <w:p w14:paraId="308594CC" w14:textId="54FF6451" w:rsidR="00B40349" w:rsidRPr="00C41D88" w:rsidRDefault="00B40349" w:rsidP="00B40349">
                  <w:pPr>
                    <w:spacing w:line="259" w:lineRule="auto"/>
                    <w:rPr>
                      <w:rFonts w:ascii="Trebuchet MS" w:hAnsi="Trebuchet MS"/>
                      <w:sz w:val="20"/>
                      <w:szCs w:val="20"/>
                    </w:rPr>
                  </w:pPr>
                  <w:r w:rsidRPr="005D0B48">
                    <w:rPr>
                      <w:rFonts w:ascii="Trebuchet MS" w:hAnsi="Trebuchet MS"/>
                      <w:sz w:val="20"/>
                      <w:szCs w:val="20"/>
                    </w:rPr>
                    <w:t xml:space="preserve">Atribuição de </w:t>
                  </w:r>
                  <w:r w:rsidRPr="00C41D88">
                    <w:rPr>
                      <w:rFonts w:ascii="Trebuchet MS" w:hAnsi="Trebuchet MS"/>
                      <w:sz w:val="20"/>
                      <w:szCs w:val="20"/>
                    </w:rPr>
                    <w:t xml:space="preserve">professor </w:t>
                  </w:r>
                  <w:proofErr w:type="gramStart"/>
                  <w:r w:rsidRPr="00C41D88">
                    <w:rPr>
                      <w:rFonts w:ascii="Trebuchet MS" w:hAnsi="Trebuchet MS"/>
                      <w:sz w:val="20"/>
                      <w:szCs w:val="20"/>
                    </w:rPr>
                    <w:t>tutor</w:t>
                  </w:r>
                  <w:proofErr w:type="gramEnd"/>
                  <w:r w:rsidRPr="005D0B48">
                    <w:rPr>
                      <w:rFonts w:ascii="Trebuchet MS" w:hAnsi="Trebuchet MS"/>
                      <w:sz w:val="20"/>
                      <w:szCs w:val="20"/>
                    </w:rPr>
                    <w:t>.</w:t>
                  </w:r>
                </w:p>
                <w:p w14:paraId="0FAA1414" w14:textId="77777777" w:rsidR="00B40349" w:rsidRPr="00C41D88" w:rsidRDefault="00B40349" w:rsidP="00B40349">
                  <w:pPr>
                    <w:spacing w:line="259" w:lineRule="auto"/>
                    <w:rPr>
                      <w:rFonts w:ascii="Trebuchet MS" w:hAnsi="Trebuchet MS"/>
                      <w:sz w:val="20"/>
                      <w:szCs w:val="20"/>
                    </w:rPr>
                  </w:pPr>
                  <w:r w:rsidRPr="00C41D88">
                    <w:rPr>
                      <w:rFonts w:ascii="Trebuchet MS" w:hAnsi="Trebuchet MS"/>
                      <w:sz w:val="20"/>
                      <w:szCs w:val="20"/>
                    </w:rPr>
                    <w:t>Criar agenda de estudo semanal.</w:t>
                  </w:r>
                </w:p>
                <w:p w14:paraId="59FD0968" w14:textId="77777777" w:rsidR="00B40349" w:rsidRDefault="00B40349" w:rsidP="005D0B48">
                  <w:pPr>
                    <w:spacing w:line="259" w:lineRule="auto"/>
                    <w:rPr>
                      <w:rFonts w:ascii="Trebuchet MS" w:hAnsi="Trebuchet MS"/>
                      <w:sz w:val="20"/>
                      <w:szCs w:val="20"/>
                    </w:rPr>
                  </w:pPr>
                  <w:r w:rsidRPr="005D0B48">
                    <w:rPr>
                      <w:rFonts w:ascii="Trebuchet MS" w:hAnsi="Trebuchet MS"/>
                      <w:sz w:val="20"/>
                      <w:szCs w:val="20"/>
                    </w:rPr>
                    <w:t>A</w:t>
                  </w:r>
                  <w:r w:rsidRPr="00C41D88">
                    <w:rPr>
                      <w:rFonts w:ascii="Trebuchet MS" w:hAnsi="Trebuchet MS"/>
                      <w:sz w:val="20"/>
                      <w:szCs w:val="20"/>
                    </w:rPr>
                    <w:t>rticula</w:t>
                  </w:r>
                  <w:r w:rsidRPr="005D0B48">
                    <w:rPr>
                      <w:rFonts w:ascii="Trebuchet MS" w:hAnsi="Trebuchet MS"/>
                      <w:sz w:val="20"/>
                      <w:szCs w:val="20"/>
                    </w:rPr>
                    <w:t>ção</w:t>
                  </w:r>
                  <w:r w:rsidRPr="00C41D88">
                    <w:rPr>
                      <w:rFonts w:ascii="Trebuchet MS" w:hAnsi="Trebuchet MS"/>
                      <w:sz w:val="20"/>
                      <w:szCs w:val="20"/>
                    </w:rPr>
                    <w:t xml:space="preserve"> com pais e direção</w:t>
                  </w:r>
                  <w:r w:rsidRPr="005D0B48">
                    <w:rPr>
                      <w:rFonts w:ascii="Trebuchet MS" w:hAnsi="Trebuchet MS"/>
                      <w:sz w:val="20"/>
                      <w:szCs w:val="20"/>
                    </w:rPr>
                    <w:t xml:space="preserve"> </w:t>
                  </w:r>
                  <w:r w:rsidRPr="00C41D88">
                    <w:rPr>
                      <w:rFonts w:ascii="Trebuchet MS" w:hAnsi="Trebuchet MS"/>
                      <w:sz w:val="20"/>
                      <w:szCs w:val="20"/>
                    </w:rPr>
                    <w:t>de turma para monitorizar progressos.</w:t>
                  </w:r>
                </w:p>
                <w:p w14:paraId="0B2CBB07" w14:textId="41BC7A87" w:rsidR="005D0B48" w:rsidRPr="005D0B48" w:rsidRDefault="005D0B48" w:rsidP="005D0B48">
                  <w:pPr>
                    <w:spacing w:line="259" w:lineRule="auto"/>
                    <w:rPr>
                      <w:rFonts w:ascii="Trebuchet MS" w:hAnsi="Trebuchet MS"/>
                      <w:sz w:val="20"/>
                      <w:szCs w:val="20"/>
                    </w:rPr>
                  </w:pPr>
                  <w:r>
                    <w:rPr>
                      <w:rFonts w:ascii="Trebuchet MS" w:hAnsi="Trebuchet MS"/>
                      <w:sz w:val="20"/>
                      <w:szCs w:val="20"/>
                    </w:rPr>
                    <w:t>Acompanhamento do GAAF</w:t>
                  </w:r>
                </w:p>
                <w:p w14:paraId="5B5EB538" w14:textId="77777777" w:rsidR="00B40349" w:rsidRPr="005D0B48" w:rsidRDefault="00B40349" w:rsidP="00B40349">
                  <w:pPr>
                    <w:spacing w:after="160" w:line="259" w:lineRule="auto"/>
                    <w:rPr>
                      <w:rFonts w:ascii="Trebuchet MS" w:hAnsi="Trebuchet MS"/>
                      <w:b/>
                      <w:bCs/>
                      <w:sz w:val="20"/>
                      <w:szCs w:val="20"/>
                    </w:rPr>
                  </w:pPr>
                  <w:r w:rsidRPr="005D0B48">
                    <w:rPr>
                      <w:rFonts w:ascii="Trebuchet MS" w:hAnsi="Trebuchet MS"/>
                      <w:b/>
                      <w:bCs/>
                      <w:sz w:val="20"/>
                      <w:szCs w:val="20"/>
                    </w:rPr>
                    <w:t>Outros:</w:t>
                  </w:r>
                </w:p>
                <w:p w14:paraId="5B5B0866" w14:textId="77777777" w:rsidR="00B40349" w:rsidRDefault="00B40349" w:rsidP="00B40349">
                  <w:pPr>
                    <w:spacing w:line="259" w:lineRule="auto"/>
                    <w:rPr>
                      <w:rFonts w:ascii="Trebuchet MS" w:hAnsi="Trebuchet MS"/>
                      <w:b/>
                      <w:bCs/>
                      <w:sz w:val="20"/>
                      <w:szCs w:val="20"/>
                    </w:rPr>
                  </w:pPr>
                  <w:r w:rsidRPr="005B73F6">
                    <w:rPr>
                      <w:rFonts w:ascii="Trebuchet MS" w:hAnsi="Trebuchet MS"/>
                      <w:b/>
                      <w:bCs/>
                      <w:sz w:val="20"/>
                      <w:szCs w:val="20"/>
                      <w:u w:val="single"/>
                    </w:rPr>
                    <w:t>Indicadores de resultados</w:t>
                  </w:r>
                  <w:r w:rsidRPr="005D0B48">
                    <w:rPr>
                      <w:rFonts w:ascii="Trebuchet MS" w:hAnsi="Trebuchet MS"/>
                      <w:b/>
                      <w:bCs/>
                      <w:sz w:val="20"/>
                      <w:szCs w:val="20"/>
                    </w:rPr>
                    <w:t>:</w:t>
                  </w:r>
                </w:p>
                <w:p w14:paraId="0D5259AC" w14:textId="3F989946" w:rsidR="00B40349" w:rsidRPr="005D0B48" w:rsidRDefault="005D0B48" w:rsidP="005D0B48">
                  <w:pPr>
                    <w:spacing w:after="160" w:line="259" w:lineRule="auto"/>
                    <w:rPr>
                      <w:rFonts w:ascii="Trebuchet MS" w:hAnsi="Trebuchet MS"/>
                      <w:sz w:val="20"/>
                      <w:szCs w:val="20"/>
                    </w:rPr>
                  </w:pPr>
                  <w:r w:rsidRPr="00C41D88">
                    <w:rPr>
                      <w:rFonts w:ascii="Trebuchet MS" w:hAnsi="Trebuchet MS"/>
                      <w:sz w:val="20"/>
                      <w:szCs w:val="20"/>
                    </w:rPr>
                    <w:t xml:space="preserve">Reuniões </w:t>
                  </w:r>
                  <w:r>
                    <w:rPr>
                      <w:rFonts w:ascii="Trebuchet MS" w:hAnsi="Trebuchet MS"/>
                      <w:sz w:val="20"/>
                      <w:szCs w:val="20"/>
                    </w:rPr>
                    <w:t xml:space="preserve">com o </w:t>
                  </w:r>
                  <w:r w:rsidRPr="00C41D88">
                    <w:rPr>
                      <w:rFonts w:ascii="Trebuchet MS" w:hAnsi="Trebuchet MS"/>
                      <w:sz w:val="20"/>
                      <w:szCs w:val="20"/>
                    </w:rPr>
                    <w:t xml:space="preserve">professor </w:t>
                  </w:r>
                  <w:proofErr w:type="gramStart"/>
                  <w:r w:rsidRPr="00C41D88">
                    <w:rPr>
                      <w:rFonts w:ascii="Trebuchet MS" w:hAnsi="Trebuchet MS"/>
                      <w:sz w:val="20"/>
                      <w:szCs w:val="20"/>
                    </w:rPr>
                    <w:t>tutor</w:t>
                  </w:r>
                  <w:proofErr w:type="gramEnd"/>
                  <w:r>
                    <w:rPr>
                      <w:rFonts w:ascii="Trebuchet MS" w:hAnsi="Trebuchet MS"/>
                      <w:sz w:val="20"/>
                      <w:szCs w:val="20"/>
                    </w:rPr>
                    <w:t>,</w:t>
                  </w:r>
                  <w:r w:rsidRPr="00C41D88">
                    <w:rPr>
                      <w:rFonts w:ascii="Trebuchet MS" w:hAnsi="Trebuchet MS"/>
                      <w:sz w:val="20"/>
                      <w:szCs w:val="20"/>
                    </w:rPr>
                    <w:t xml:space="preserve"> encarregado de educação</w:t>
                  </w:r>
                  <w:r>
                    <w:rPr>
                      <w:rFonts w:ascii="Trebuchet MS" w:hAnsi="Trebuchet MS"/>
                      <w:sz w:val="20"/>
                      <w:szCs w:val="20"/>
                    </w:rPr>
                    <w:t>, DT…</w:t>
                  </w:r>
                </w:p>
              </w:tc>
              <w:tc>
                <w:tcPr>
                  <w:tcW w:w="483" w:type="dxa"/>
                </w:tcPr>
                <w:p w14:paraId="2B46DA5A" w14:textId="77777777" w:rsidR="005B5410" w:rsidRPr="005D0B48" w:rsidRDefault="005B5410" w:rsidP="00F02D70">
                  <w:pPr>
                    <w:rPr>
                      <w:rFonts w:ascii="Trebuchet MS" w:hAnsi="Trebuchet MS"/>
                      <w:sz w:val="20"/>
                      <w:szCs w:val="20"/>
                    </w:rPr>
                  </w:pPr>
                </w:p>
              </w:tc>
              <w:tc>
                <w:tcPr>
                  <w:tcW w:w="567" w:type="dxa"/>
                </w:tcPr>
                <w:p w14:paraId="58337161" w14:textId="77777777" w:rsidR="005B5410" w:rsidRPr="005D0B48" w:rsidRDefault="005B5410" w:rsidP="00F02D70">
                  <w:pPr>
                    <w:rPr>
                      <w:rFonts w:ascii="Trebuchet MS" w:hAnsi="Trebuchet MS"/>
                      <w:sz w:val="20"/>
                      <w:szCs w:val="20"/>
                    </w:rPr>
                  </w:pPr>
                </w:p>
              </w:tc>
              <w:tc>
                <w:tcPr>
                  <w:tcW w:w="567" w:type="dxa"/>
                </w:tcPr>
                <w:p w14:paraId="48918967" w14:textId="77777777" w:rsidR="005B5410" w:rsidRPr="005D0B48" w:rsidRDefault="005B5410" w:rsidP="00F02D70">
                  <w:pPr>
                    <w:rPr>
                      <w:rFonts w:ascii="Trebuchet MS" w:hAnsi="Trebuchet MS"/>
                      <w:sz w:val="20"/>
                      <w:szCs w:val="20"/>
                    </w:rPr>
                  </w:pPr>
                </w:p>
              </w:tc>
              <w:tc>
                <w:tcPr>
                  <w:tcW w:w="515" w:type="dxa"/>
                </w:tcPr>
                <w:p w14:paraId="25616FD9" w14:textId="77777777" w:rsidR="005B5410" w:rsidRPr="005D0B48" w:rsidRDefault="005B5410" w:rsidP="00F02D70">
                  <w:pPr>
                    <w:rPr>
                      <w:rFonts w:ascii="Trebuchet MS" w:hAnsi="Trebuchet MS"/>
                      <w:sz w:val="20"/>
                      <w:szCs w:val="20"/>
                    </w:rPr>
                  </w:pPr>
                </w:p>
              </w:tc>
              <w:tc>
                <w:tcPr>
                  <w:tcW w:w="625" w:type="dxa"/>
                </w:tcPr>
                <w:p w14:paraId="1251153A" w14:textId="1083A519" w:rsidR="005B5410" w:rsidRPr="005D0B48" w:rsidRDefault="005B5410" w:rsidP="00F02D70">
                  <w:pPr>
                    <w:rPr>
                      <w:rFonts w:ascii="Trebuchet MS" w:hAnsi="Trebuchet MS"/>
                      <w:sz w:val="20"/>
                      <w:szCs w:val="20"/>
                    </w:rPr>
                  </w:pPr>
                </w:p>
              </w:tc>
              <w:tc>
                <w:tcPr>
                  <w:tcW w:w="557" w:type="dxa"/>
                </w:tcPr>
                <w:p w14:paraId="4BA81F9F" w14:textId="77777777" w:rsidR="005B5410" w:rsidRPr="005D0B48" w:rsidRDefault="005B5410" w:rsidP="00F02D70">
                  <w:pPr>
                    <w:rPr>
                      <w:rFonts w:ascii="Trebuchet MS" w:hAnsi="Trebuchet MS"/>
                      <w:sz w:val="20"/>
                      <w:szCs w:val="20"/>
                    </w:rPr>
                  </w:pPr>
                </w:p>
              </w:tc>
            </w:tr>
            <w:tr w:rsidR="005B5410" w:rsidRPr="005D0B48" w14:paraId="33421F7B" w14:textId="77777777" w:rsidTr="005B5410">
              <w:trPr>
                <w:trHeight w:val="510"/>
                <w:jc w:val="center"/>
              </w:trPr>
              <w:tc>
                <w:tcPr>
                  <w:tcW w:w="872" w:type="dxa"/>
                  <w:vMerge w:val="restart"/>
                  <w:textDirection w:val="btLr"/>
                  <w:vAlign w:val="center"/>
                </w:tcPr>
                <w:p w14:paraId="100535C0" w14:textId="77777777" w:rsidR="005B5410" w:rsidRPr="00521AAC" w:rsidRDefault="005B5410" w:rsidP="00F02D70">
                  <w:pPr>
                    <w:ind w:left="113" w:right="113"/>
                    <w:jc w:val="center"/>
                    <w:rPr>
                      <w:rFonts w:ascii="Trebuchet MS" w:hAnsi="Trebuchet MS"/>
                      <w:b/>
                      <w:bCs/>
                      <w:sz w:val="22"/>
                      <w:szCs w:val="22"/>
                    </w:rPr>
                  </w:pPr>
                  <w:r w:rsidRPr="00521AAC">
                    <w:rPr>
                      <w:rFonts w:ascii="Trebuchet MS" w:hAnsi="Trebuchet MS"/>
                      <w:b/>
                      <w:bCs/>
                      <w:sz w:val="22"/>
                      <w:szCs w:val="22"/>
                    </w:rPr>
                    <w:t>MEDIDAS ADICIONAIS</w:t>
                  </w:r>
                </w:p>
              </w:tc>
              <w:tc>
                <w:tcPr>
                  <w:tcW w:w="5046" w:type="dxa"/>
                </w:tcPr>
                <w:p w14:paraId="32EBBDE6" w14:textId="77777777" w:rsidR="005B5410" w:rsidRPr="005D0B48" w:rsidRDefault="005B5410" w:rsidP="00F02D70">
                  <w:pPr>
                    <w:rPr>
                      <w:rFonts w:ascii="Trebuchet MS" w:hAnsi="Trebuchet MS"/>
                      <w:sz w:val="20"/>
                      <w:szCs w:val="20"/>
                    </w:rPr>
                  </w:pPr>
                  <w:r w:rsidRPr="005D0B48">
                    <w:rPr>
                      <w:rFonts w:ascii="Trebuchet MS" w:hAnsi="Trebuchet MS"/>
                      <w:sz w:val="20"/>
                      <w:szCs w:val="20"/>
                    </w:rPr>
                    <w:t>a) Frequência do ano de escolaridade por disciplinas.</w:t>
                  </w:r>
                </w:p>
              </w:tc>
              <w:tc>
                <w:tcPr>
                  <w:tcW w:w="483" w:type="dxa"/>
                </w:tcPr>
                <w:p w14:paraId="18E0EE68" w14:textId="77777777" w:rsidR="005B5410" w:rsidRPr="005D0B48" w:rsidRDefault="005B5410" w:rsidP="00F02D70">
                  <w:pPr>
                    <w:rPr>
                      <w:rFonts w:ascii="Trebuchet MS" w:hAnsi="Trebuchet MS"/>
                      <w:sz w:val="20"/>
                      <w:szCs w:val="20"/>
                    </w:rPr>
                  </w:pPr>
                </w:p>
              </w:tc>
              <w:tc>
                <w:tcPr>
                  <w:tcW w:w="567" w:type="dxa"/>
                </w:tcPr>
                <w:p w14:paraId="0826DB0F" w14:textId="77777777" w:rsidR="005B5410" w:rsidRPr="005D0B48" w:rsidRDefault="005B5410" w:rsidP="00F02D70">
                  <w:pPr>
                    <w:rPr>
                      <w:rFonts w:ascii="Trebuchet MS" w:hAnsi="Trebuchet MS"/>
                      <w:sz w:val="20"/>
                      <w:szCs w:val="20"/>
                    </w:rPr>
                  </w:pPr>
                </w:p>
              </w:tc>
              <w:tc>
                <w:tcPr>
                  <w:tcW w:w="567" w:type="dxa"/>
                </w:tcPr>
                <w:p w14:paraId="55AE88AB" w14:textId="77777777" w:rsidR="005B5410" w:rsidRPr="005D0B48" w:rsidRDefault="005B5410" w:rsidP="00F02D70">
                  <w:pPr>
                    <w:rPr>
                      <w:rFonts w:ascii="Trebuchet MS" w:hAnsi="Trebuchet MS"/>
                      <w:sz w:val="20"/>
                      <w:szCs w:val="20"/>
                    </w:rPr>
                  </w:pPr>
                </w:p>
              </w:tc>
              <w:tc>
                <w:tcPr>
                  <w:tcW w:w="515" w:type="dxa"/>
                </w:tcPr>
                <w:p w14:paraId="2F02910E" w14:textId="77777777" w:rsidR="005B5410" w:rsidRPr="005D0B48" w:rsidRDefault="005B5410" w:rsidP="00F02D70">
                  <w:pPr>
                    <w:rPr>
                      <w:rFonts w:ascii="Trebuchet MS" w:hAnsi="Trebuchet MS"/>
                      <w:sz w:val="20"/>
                      <w:szCs w:val="20"/>
                    </w:rPr>
                  </w:pPr>
                </w:p>
              </w:tc>
              <w:tc>
                <w:tcPr>
                  <w:tcW w:w="625" w:type="dxa"/>
                </w:tcPr>
                <w:p w14:paraId="23BDE722" w14:textId="08D358CE" w:rsidR="005B5410" w:rsidRPr="005D0B48" w:rsidRDefault="005B5410" w:rsidP="00F02D70">
                  <w:pPr>
                    <w:rPr>
                      <w:rFonts w:ascii="Trebuchet MS" w:hAnsi="Trebuchet MS"/>
                      <w:sz w:val="20"/>
                      <w:szCs w:val="20"/>
                    </w:rPr>
                  </w:pPr>
                </w:p>
              </w:tc>
              <w:tc>
                <w:tcPr>
                  <w:tcW w:w="557" w:type="dxa"/>
                </w:tcPr>
                <w:p w14:paraId="4758C31E" w14:textId="77777777" w:rsidR="005B5410" w:rsidRPr="005D0B48" w:rsidRDefault="005B5410" w:rsidP="00F02D70">
                  <w:pPr>
                    <w:rPr>
                      <w:rFonts w:ascii="Trebuchet MS" w:hAnsi="Trebuchet MS"/>
                      <w:sz w:val="20"/>
                      <w:szCs w:val="20"/>
                    </w:rPr>
                  </w:pPr>
                </w:p>
              </w:tc>
            </w:tr>
            <w:tr w:rsidR="005B5410" w:rsidRPr="005D0B48" w14:paraId="5E86D84E" w14:textId="77777777" w:rsidTr="005B5410">
              <w:trPr>
                <w:trHeight w:val="510"/>
                <w:jc w:val="center"/>
              </w:trPr>
              <w:tc>
                <w:tcPr>
                  <w:tcW w:w="872" w:type="dxa"/>
                  <w:vMerge/>
                </w:tcPr>
                <w:p w14:paraId="0ABE7366" w14:textId="77777777" w:rsidR="005B5410" w:rsidRPr="005D0B48" w:rsidRDefault="005B5410" w:rsidP="00F02D70">
                  <w:pPr>
                    <w:rPr>
                      <w:rFonts w:ascii="Trebuchet MS" w:hAnsi="Trebuchet MS"/>
                      <w:sz w:val="20"/>
                      <w:szCs w:val="20"/>
                    </w:rPr>
                  </w:pPr>
                </w:p>
              </w:tc>
              <w:tc>
                <w:tcPr>
                  <w:tcW w:w="5046" w:type="dxa"/>
                </w:tcPr>
                <w:p w14:paraId="2F5D2487" w14:textId="77777777" w:rsidR="005B5410" w:rsidRDefault="005B5410" w:rsidP="00F02D70">
                  <w:pPr>
                    <w:rPr>
                      <w:rFonts w:ascii="Trebuchet MS" w:hAnsi="Trebuchet MS"/>
                      <w:sz w:val="20"/>
                      <w:szCs w:val="20"/>
                    </w:rPr>
                  </w:pPr>
                  <w:r w:rsidRPr="005D0B48">
                    <w:rPr>
                      <w:rFonts w:ascii="Trebuchet MS" w:hAnsi="Trebuchet MS"/>
                      <w:sz w:val="20"/>
                      <w:szCs w:val="20"/>
                    </w:rPr>
                    <w:t>b) Adaptações curriculares significativas.</w:t>
                  </w:r>
                </w:p>
                <w:p w14:paraId="7B50A2C8" w14:textId="77777777" w:rsidR="00707D95" w:rsidRPr="005D0B48" w:rsidRDefault="00707D95" w:rsidP="00707D95">
                  <w:pPr>
                    <w:rPr>
                      <w:rFonts w:ascii="Trebuchet MS" w:hAnsi="Trebuchet MS"/>
                      <w:b/>
                      <w:bCs/>
                      <w:sz w:val="20"/>
                      <w:szCs w:val="20"/>
                    </w:rPr>
                  </w:pPr>
                  <w:r w:rsidRPr="005B73F6">
                    <w:rPr>
                      <w:rFonts w:ascii="Trebuchet MS" w:hAnsi="Trebuchet MS"/>
                      <w:b/>
                      <w:bCs/>
                      <w:sz w:val="20"/>
                      <w:szCs w:val="20"/>
                      <w:u w:val="single"/>
                    </w:rPr>
                    <w:t>Operacionalização</w:t>
                  </w:r>
                  <w:r w:rsidRPr="005D0B48">
                    <w:rPr>
                      <w:rFonts w:ascii="Trebuchet MS" w:hAnsi="Trebuchet MS"/>
                      <w:b/>
                      <w:bCs/>
                      <w:sz w:val="20"/>
                      <w:szCs w:val="20"/>
                    </w:rPr>
                    <w:t>:</w:t>
                  </w:r>
                </w:p>
                <w:p w14:paraId="6D527B4E" w14:textId="77777777" w:rsidR="00707D95" w:rsidRPr="005B73F6" w:rsidRDefault="00707D95" w:rsidP="005B73F6">
                  <w:pPr>
                    <w:spacing w:line="259" w:lineRule="auto"/>
                    <w:rPr>
                      <w:rFonts w:ascii="Trebuchet MS" w:hAnsi="Trebuchet MS"/>
                      <w:sz w:val="20"/>
                      <w:szCs w:val="20"/>
                    </w:rPr>
                  </w:pPr>
                  <w:r w:rsidRPr="005B73F6">
                    <w:rPr>
                      <w:rFonts w:ascii="Trebuchet MS" w:hAnsi="Trebuchet MS"/>
                      <w:sz w:val="20"/>
                      <w:szCs w:val="20"/>
                    </w:rPr>
                    <w:t>Diferenciação de conteúdos</w:t>
                  </w:r>
                </w:p>
                <w:p w14:paraId="04DDDCE4" w14:textId="77777777" w:rsidR="00707D95" w:rsidRPr="005B73F6" w:rsidRDefault="00707D95" w:rsidP="005B73F6">
                  <w:pPr>
                    <w:spacing w:line="259" w:lineRule="auto"/>
                    <w:rPr>
                      <w:rFonts w:ascii="Trebuchet MS" w:hAnsi="Trebuchet MS"/>
                      <w:sz w:val="20"/>
                      <w:szCs w:val="20"/>
                    </w:rPr>
                  </w:pPr>
                  <w:r w:rsidRPr="005B73F6">
                    <w:rPr>
                      <w:rFonts w:ascii="Trebuchet MS" w:hAnsi="Trebuchet MS"/>
                      <w:sz w:val="20"/>
                      <w:szCs w:val="20"/>
                    </w:rPr>
                    <w:t>Simplificação de tarefas</w:t>
                  </w:r>
                </w:p>
                <w:p w14:paraId="2F6E5466" w14:textId="14FA98AA" w:rsidR="00707D95" w:rsidRPr="005B73F6" w:rsidRDefault="00707D95" w:rsidP="005B73F6">
                  <w:pPr>
                    <w:spacing w:line="259" w:lineRule="auto"/>
                    <w:rPr>
                      <w:rFonts w:ascii="Trebuchet MS" w:hAnsi="Trebuchet MS"/>
                      <w:sz w:val="20"/>
                      <w:szCs w:val="20"/>
                    </w:rPr>
                  </w:pPr>
                  <w:r w:rsidRPr="005B73F6">
                    <w:rPr>
                      <w:rFonts w:ascii="Trebuchet MS" w:hAnsi="Trebuchet MS"/>
                      <w:sz w:val="20"/>
                      <w:szCs w:val="20"/>
                    </w:rPr>
                    <w:t>Adapta</w:t>
                  </w:r>
                  <w:r w:rsidR="008120A0" w:rsidRPr="005B73F6">
                    <w:rPr>
                      <w:rFonts w:ascii="Trebuchet MS" w:hAnsi="Trebuchet MS"/>
                      <w:sz w:val="20"/>
                      <w:szCs w:val="20"/>
                    </w:rPr>
                    <w:t>r a avaliação</w:t>
                  </w:r>
                </w:p>
                <w:p w14:paraId="1C930417" w14:textId="68A74782" w:rsidR="008120A0" w:rsidRPr="005B73F6" w:rsidRDefault="008120A0" w:rsidP="005B73F6">
                  <w:pPr>
                    <w:spacing w:line="259" w:lineRule="auto"/>
                    <w:rPr>
                      <w:rFonts w:ascii="Trebuchet MS" w:hAnsi="Trebuchet MS"/>
                      <w:sz w:val="20"/>
                      <w:szCs w:val="20"/>
                    </w:rPr>
                  </w:pPr>
                  <w:r w:rsidRPr="005B73F6">
                    <w:rPr>
                      <w:rFonts w:ascii="Trebuchet MS" w:hAnsi="Trebuchet MS"/>
                      <w:sz w:val="20"/>
                      <w:szCs w:val="20"/>
                    </w:rPr>
                    <w:t xml:space="preserve">Adaptar atividades </w:t>
                  </w:r>
                </w:p>
                <w:p w14:paraId="3FD9A87C" w14:textId="21ED6A04" w:rsidR="00EE610B" w:rsidRPr="005B73F6" w:rsidRDefault="00EE610B" w:rsidP="005B73F6">
                  <w:pPr>
                    <w:spacing w:line="259" w:lineRule="auto"/>
                    <w:rPr>
                      <w:rFonts w:ascii="Trebuchet MS" w:hAnsi="Trebuchet MS"/>
                      <w:sz w:val="20"/>
                      <w:szCs w:val="20"/>
                    </w:rPr>
                  </w:pPr>
                  <w:r w:rsidRPr="005B73F6">
                    <w:rPr>
                      <w:rFonts w:ascii="Trebuchet MS" w:hAnsi="Trebuchet MS"/>
                      <w:sz w:val="20"/>
                      <w:szCs w:val="20"/>
                    </w:rPr>
                    <w:t>Adaptar materiais</w:t>
                  </w:r>
                </w:p>
                <w:p w14:paraId="683F3E41" w14:textId="1F737CFD" w:rsidR="00EE610B" w:rsidRDefault="00EE610B" w:rsidP="005B73F6">
                  <w:pPr>
                    <w:spacing w:line="259" w:lineRule="auto"/>
                    <w:rPr>
                      <w:rFonts w:ascii="Trebuchet MS" w:hAnsi="Trebuchet MS"/>
                      <w:sz w:val="20"/>
                      <w:szCs w:val="20"/>
                    </w:rPr>
                  </w:pPr>
                  <w:r w:rsidRPr="005B73F6">
                    <w:rPr>
                      <w:rFonts w:ascii="Trebuchet MS" w:hAnsi="Trebuchet MS"/>
                      <w:sz w:val="20"/>
                      <w:szCs w:val="20"/>
                    </w:rPr>
                    <w:t>Recurso às TIC</w:t>
                  </w:r>
                </w:p>
                <w:p w14:paraId="70BCDCB5" w14:textId="77777777" w:rsidR="008120A0" w:rsidRPr="005B73F6" w:rsidRDefault="00EE610B" w:rsidP="005B73F6">
                  <w:pPr>
                    <w:spacing w:line="259" w:lineRule="auto"/>
                    <w:rPr>
                      <w:rFonts w:ascii="Trebuchet MS" w:hAnsi="Trebuchet MS"/>
                      <w:sz w:val="20"/>
                      <w:szCs w:val="20"/>
                    </w:rPr>
                  </w:pPr>
                  <w:r w:rsidRPr="005B73F6">
                    <w:rPr>
                      <w:rFonts w:ascii="Trebuchet MS" w:hAnsi="Trebuchet MS"/>
                      <w:sz w:val="20"/>
                      <w:szCs w:val="20"/>
                    </w:rPr>
                    <w:t>Definir a</w:t>
                  </w:r>
                  <w:r w:rsidR="008120A0" w:rsidRPr="005B73F6">
                    <w:rPr>
                      <w:rFonts w:ascii="Trebuchet MS" w:hAnsi="Trebuchet MS"/>
                      <w:sz w:val="20"/>
                      <w:szCs w:val="20"/>
                    </w:rPr>
                    <w:t>prendizagens substitutivas</w:t>
                  </w:r>
                </w:p>
                <w:p w14:paraId="1D77CE32" w14:textId="77777777" w:rsidR="00EE610B" w:rsidRDefault="00EE610B" w:rsidP="00F02D70">
                  <w:pPr>
                    <w:rPr>
                      <w:rFonts w:ascii="Trebuchet MS" w:hAnsi="Trebuchet MS"/>
                      <w:sz w:val="20"/>
                      <w:szCs w:val="20"/>
                    </w:rPr>
                  </w:pPr>
                  <w:r w:rsidRPr="005B73F6">
                    <w:rPr>
                      <w:rFonts w:ascii="Trebuchet MS" w:hAnsi="Trebuchet MS"/>
                      <w:sz w:val="20"/>
                      <w:szCs w:val="20"/>
                    </w:rPr>
                    <w:t>Outras:</w:t>
                  </w:r>
                </w:p>
                <w:p w14:paraId="3AA15041" w14:textId="77777777" w:rsidR="005B73F6" w:rsidRPr="005B73F6" w:rsidRDefault="005B73F6" w:rsidP="00F02D70">
                  <w:pPr>
                    <w:rPr>
                      <w:rFonts w:ascii="Trebuchet MS" w:hAnsi="Trebuchet MS"/>
                      <w:sz w:val="20"/>
                      <w:szCs w:val="20"/>
                    </w:rPr>
                  </w:pPr>
                </w:p>
                <w:p w14:paraId="680A7C5C" w14:textId="77777777" w:rsidR="00EE610B" w:rsidRPr="005D0B48" w:rsidRDefault="00EE610B" w:rsidP="00EE610B">
                  <w:pPr>
                    <w:spacing w:line="259" w:lineRule="auto"/>
                    <w:rPr>
                      <w:rFonts w:ascii="Trebuchet MS" w:hAnsi="Trebuchet MS"/>
                      <w:b/>
                      <w:bCs/>
                      <w:sz w:val="20"/>
                      <w:szCs w:val="20"/>
                    </w:rPr>
                  </w:pPr>
                  <w:r w:rsidRPr="005D0B48">
                    <w:rPr>
                      <w:rFonts w:ascii="Trebuchet MS" w:hAnsi="Trebuchet MS"/>
                      <w:b/>
                      <w:bCs/>
                      <w:sz w:val="20"/>
                      <w:szCs w:val="20"/>
                    </w:rPr>
                    <w:t>Indicadores de resultados:</w:t>
                  </w:r>
                </w:p>
                <w:p w14:paraId="2F68FED6" w14:textId="77777777" w:rsidR="00EE610B" w:rsidRPr="005D0B48" w:rsidRDefault="00EE610B" w:rsidP="00EE610B">
                  <w:pPr>
                    <w:spacing w:line="259" w:lineRule="auto"/>
                    <w:rPr>
                      <w:rFonts w:ascii="Trebuchet MS" w:hAnsi="Trebuchet MS"/>
                      <w:sz w:val="20"/>
                      <w:szCs w:val="20"/>
                    </w:rPr>
                  </w:pPr>
                  <w:r w:rsidRPr="005D0B48">
                    <w:rPr>
                      <w:rFonts w:ascii="Trebuchet MS" w:hAnsi="Trebuchet MS"/>
                      <w:sz w:val="20"/>
                      <w:szCs w:val="20"/>
                    </w:rPr>
                    <w:t>Sucesso escolar/progresso na aprendizagem</w:t>
                  </w:r>
                </w:p>
                <w:p w14:paraId="6A051508" w14:textId="77777777" w:rsidR="00EE610B" w:rsidRPr="005D0B48" w:rsidRDefault="00EE610B" w:rsidP="00EE610B">
                  <w:pPr>
                    <w:spacing w:line="259" w:lineRule="auto"/>
                    <w:rPr>
                      <w:rFonts w:ascii="Trebuchet MS" w:hAnsi="Trebuchet MS"/>
                      <w:sz w:val="20"/>
                      <w:szCs w:val="20"/>
                    </w:rPr>
                  </w:pPr>
                  <w:r w:rsidRPr="005D0B48">
                    <w:rPr>
                      <w:rFonts w:ascii="Trebuchet MS" w:hAnsi="Trebuchet MS"/>
                      <w:sz w:val="20"/>
                      <w:szCs w:val="20"/>
                    </w:rPr>
                    <w:t>Monitorização das MSAI</w:t>
                  </w:r>
                </w:p>
                <w:p w14:paraId="475DCEFF" w14:textId="298B217E" w:rsidR="00EE610B" w:rsidRPr="005D0B48" w:rsidRDefault="00EE610B" w:rsidP="00F02D70">
                  <w:pPr>
                    <w:rPr>
                      <w:rFonts w:ascii="Trebuchet MS" w:hAnsi="Trebuchet MS"/>
                      <w:sz w:val="20"/>
                      <w:szCs w:val="20"/>
                    </w:rPr>
                  </w:pPr>
                </w:p>
              </w:tc>
              <w:tc>
                <w:tcPr>
                  <w:tcW w:w="483" w:type="dxa"/>
                </w:tcPr>
                <w:p w14:paraId="74DAD64A" w14:textId="77777777" w:rsidR="005B5410" w:rsidRPr="005D0B48" w:rsidRDefault="005B5410" w:rsidP="00F02D70">
                  <w:pPr>
                    <w:rPr>
                      <w:rFonts w:ascii="Trebuchet MS" w:hAnsi="Trebuchet MS"/>
                      <w:sz w:val="20"/>
                      <w:szCs w:val="20"/>
                    </w:rPr>
                  </w:pPr>
                </w:p>
              </w:tc>
              <w:tc>
                <w:tcPr>
                  <w:tcW w:w="567" w:type="dxa"/>
                </w:tcPr>
                <w:p w14:paraId="0A5BC3EE" w14:textId="77777777" w:rsidR="005B5410" w:rsidRPr="005D0B48" w:rsidRDefault="005B5410" w:rsidP="00F02D70">
                  <w:pPr>
                    <w:rPr>
                      <w:rFonts w:ascii="Trebuchet MS" w:hAnsi="Trebuchet MS"/>
                      <w:sz w:val="20"/>
                      <w:szCs w:val="20"/>
                    </w:rPr>
                  </w:pPr>
                </w:p>
              </w:tc>
              <w:tc>
                <w:tcPr>
                  <w:tcW w:w="567" w:type="dxa"/>
                </w:tcPr>
                <w:p w14:paraId="7D783C6D" w14:textId="77777777" w:rsidR="005B5410" w:rsidRPr="005D0B48" w:rsidRDefault="005B5410" w:rsidP="00F02D70">
                  <w:pPr>
                    <w:rPr>
                      <w:rFonts w:ascii="Trebuchet MS" w:hAnsi="Trebuchet MS"/>
                      <w:sz w:val="20"/>
                      <w:szCs w:val="20"/>
                    </w:rPr>
                  </w:pPr>
                </w:p>
              </w:tc>
              <w:tc>
                <w:tcPr>
                  <w:tcW w:w="515" w:type="dxa"/>
                </w:tcPr>
                <w:p w14:paraId="18622933" w14:textId="77777777" w:rsidR="005B5410" w:rsidRPr="005D0B48" w:rsidRDefault="005B5410" w:rsidP="00F02D70">
                  <w:pPr>
                    <w:rPr>
                      <w:rFonts w:ascii="Trebuchet MS" w:hAnsi="Trebuchet MS"/>
                      <w:sz w:val="20"/>
                      <w:szCs w:val="20"/>
                    </w:rPr>
                  </w:pPr>
                </w:p>
              </w:tc>
              <w:tc>
                <w:tcPr>
                  <w:tcW w:w="625" w:type="dxa"/>
                </w:tcPr>
                <w:p w14:paraId="08B31FEE" w14:textId="46C5412D" w:rsidR="005B5410" w:rsidRPr="005D0B48" w:rsidRDefault="005B5410" w:rsidP="00F02D70">
                  <w:pPr>
                    <w:rPr>
                      <w:rFonts w:ascii="Trebuchet MS" w:hAnsi="Trebuchet MS"/>
                      <w:sz w:val="20"/>
                      <w:szCs w:val="20"/>
                    </w:rPr>
                  </w:pPr>
                </w:p>
              </w:tc>
              <w:tc>
                <w:tcPr>
                  <w:tcW w:w="557" w:type="dxa"/>
                </w:tcPr>
                <w:p w14:paraId="5ADCAA87" w14:textId="77777777" w:rsidR="005B5410" w:rsidRPr="005D0B48" w:rsidRDefault="005B5410" w:rsidP="00F02D70">
                  <w:pPr>
                    <w:rPr>
                      <w:rFonts w:ascii="Trebuchet MS" w:hAnsi="Trebuchet MS"/>
                      <w:sz w:val="20"/>
                      <w:szCs w:val="20"/>
                    </w:rPr>
                  </w:pPr>
                </w:p>
              </w:tc>
            </w:tr>
            <w:tr w:rsidR="005B5410" w:rsidRPr="005D0B48" w14:paraId="0E364720" w14:textId="77777777" w:rsidTr="005B5410">
              <w:trPr>
                <w:trHeight w:val="510"/>
                <w:jc w:val="center"/>
              </w:trPr>
              <w:tc>
                <w:tcPr>
                  <w:tcW w:w="872" w:type="dxa"/>
                  <w:vMerge/>
                </w:tcPr>
                <w:p w14:paraId="76250B50" w14:textId="77777777" w:rsidR="005B5410" w:rsidRPr="005D0B48" w:rsidRDefault="005B5410" w:rsidP="00F02D70">
                  <w:pPr>
                    <w:rPr>
                      <w:rFonts w:ascii="Trebuchet MS" w:hAnsi="Trebuchet MS"/>
                      <w:sz w:val="20"/>
                      <w:szCs w:val="20"/>
                    </w:rPr>
                  </w:pPr>
                </w:p>
              </w:tc>
              <w:tc>
                <w:tcPr>
                  <w:tcW w:w="5046" w:type="dxa"/>
                </w:tcPr>
                <w:p w14:paraId="7D8B0004" w14:textId="4F84A4F6" w:rsidR="00EE610B" w:rsidRDefault="005B5410" w:rsidP="00F02D70">
                  <w:pPr>
                    <w:rPr>
                      <w:rFonts w:ascii="Trebuchet MS" w:hAnsi="Trebuchet MS"/>
                      <w:sz w:val="20"/>
                      <w:szCs w:val="20"/>
                    </w:rPr>
                  </w:pPr>
                  <w:r w:rsidRPr="005D0B48">
                    <w:rPr>
                      <w:rFonts w:ascii="Trebuchet MS" w:hAnsi="Trebuchet MS"/>
                      <w:sz w:val="20"/>
                      <w:szCs w:val="20"/>
                    </w:rPr>
                    <w:t>c) Plano individual de transição.</w:t>
                  </w:r>
                </w:p>
                <w:p w14:paraId="5CEB7216" w14:textId="77777777" w:rsidR="00EE610B" w:rsidRPr="005D0B48" w:rsidRDefault="00EE610B" w:rsidP="00EE610B">
                  <w:pPr>
                    <w:rPr>
                      <w:rFonts w:ascii="Trebuchet MS" w:hAnsi="Trebuchet MS"/>
                      <w:b/>
                      <w:bCs/>
                      <w:sz w:val="20"/>
                      <w:szCs w:val="20"/>
                    </w:rPr>
                  </w:pPr>
                  <w:r w:rsidRPr="005D0B48">
                    <w:rPr>
                      <w:rFonts w:ascii="Trebuchet MS" w:hAnsi="Trebuchet MS"/>
                      <w:b/>
                      <w:bCs/>
                      <w:sz w:val="20"/>
                      <w:szCs w:val="20"/>
                    </w:rPr>
                    <w:t>Operacionalização:</w:t>
                  </w:r>
                </w:p>
                <w:p w14:paraId="62DEF0E6" w14:textId="4A1C8AE6" w:rsidR="00EE610B" w:rsidRDefault="00EE610B" w:rsidP="00EE610B">
                  <w:pPr>
                    <w:spacing w:line="259" w:lineRule="auto"/>
                    <w:rPr>
                      <w:rFonts w:ascii="Trebuchet MS" w:hAnsi="Trebuchet MS"/>
                      <w:sz w:val="20"/>
                      <w:szCs w:val="20"/>
                    </w:rPr>
                  </w:pPr>
                  <w:r w:rsidRPr="0086099C">
                    <w:rPr>
                      <w:rFonts w:ascii="Trebuchet MS" w:hAnsi="Trebuchet MS"/>
                      <w:sz w:val="20"/>
                      <w:szCs w:val="20"/>
                    </w:rPr>
                    <w:t>Identifica</w:t>
                  </w:r>
                  <w:r w:rsidRPr="00EE610B">
                    <w:rPr>
                      <w:rFonts w:ascii="Trebuchet MS" w:hAnsi="Trebuchet MS"/>
                      <w:sz w:val="20"/>
                      <w:szCs w:val="20"/>
                    </w:rPr>
                    <w:t>r áreas de interesse;</w:t>
                  </w:r>
                </w:p>
                <w:p w14:paraId="66BD1587" w14:textId="36FE9A3C" w:rsidR="00EE610B" w:rsidRPr="00EE610B" w:rsidRDefault="00EE610B" w:rsidP="00EE610B">
                  <w:pPr>
                    <w:spacing w:line="259" w:lineRule="auto"/>
                    <w:rPr>
                      <w:rFonts w:ascii="Trebuchet MS" w:hAnsi="Trebuchet MS"/>
                      <w:sz w:val="20"/>
                      <w:szCs w:val="20"/>
                    </w:rPr>
                  </w:pPr>
                  <w:r>
                    <w:rPr>
                      <w:rFonts w:ascii="Trebuchet MS" w:hAnsi="Trebuchet MS"/>
                      <w:sz w:val="20"/>
                      <w:szCs w:val="20"/>
                    </w:rPr>
                    <w:t>Articular com o CRI;</w:t>
                  </w:r>
                </w:p>
                <w:p w14:paraId="7034BBD8" w14:textId="77777777" w:rsidR="00EE610B" w:rsidRPr="00EE610B" w:rsidRDefault="00EE610B" w:rsidP="00EE610B">
                  <w:pPr>
                    <w:spacing w:line="259" w:lineRule="auto"/>
                    <w:rPr>
                      <w:rFonts w:ascii="Trebuchet MS" w:hAnsi="Trebuchet MS"/>
                      <w:sz w:val="20"/>
                      <w:szCs w:val="20"/>
                    </w:rPr>
                  </w:pPr>
                  <w:r w:rsidRPr="0086099C">
                    <w:rPr>
                      <w:rFonts w:ascii="Trebuchet MS" w:hAnsi="Trebuchet MS"/>
                      <w:sz w:val="20"/>
                      <w:szCs w:val="20"/>
                    </w:rPr>
                    <w:t>Coordenação com família</w:t>
                  </w:r>
                  <w:r w:rsidRPr="00EE610B">
                    <w:rPr>
                      <w:rFonts w:ascii="Trebuchet MS" w:hAnsi="Trebuchet MS"/>
                      <w:sz w:val="20"/>
                      <w:szCs w:val="20"/>
                    </w:rPr>
                    <w:t>;</w:t>
                  </w:r>
                </w:p>
                <w:p w14:paraId="50DA81D6" w14:textId="1264C9F5" w:rsidR="00EE610B" w:rsidRDefault="00EE610B" w:rsidP="00EE610B">
                  <w:pPr>
                    <w:spacing w:line="259" w:lineRule="auto"/>
                    <w:rPr>
                      <w:rFonts w:ascii="Trebuchet MS" w:hAnsi="Trebuchet MS"/>
                      <w:sz w:val="20"/>
                      <w:szCs w:val="20"/>
                    </w:rPr>
                  </w:pPr>
                  <w:r w:rsidRPr="00EE610B">
                    <w:rPr>
                      <w:rFonts w:ascii="Trebuchet MS" w:hAnsi="Trebuchet MS"/>
                      <w:sz w:val="20"/>
                      <w:szCs w:val="20"/>
                    </w:rPr>
                    <w:t>Preparação para a vida ativa</w:t>
                  </w:r>
                  <w:r>
                    <w:rPr>
                      <w:rFonts w:ascii="Trebuchet MS" w:hAnsi="Trebuchet MS"/>
                      <w:sz w:val="20"/>
                      <w:szCs w:val="20"/>
                    </w:rPr>
                    <w:t>;</w:t>
                  </w:r>
                </w:p>
                <w:p w14:paraId="3C29DD4B" w14:textId="743C3236" w:rsidR="00EE610B" w:rsidRPr="00EE610B" w:rsidRDefault="00EE610B" w:rsidP="00EE610B">
                  <w:pPr>
                    <w:spacing w:line="259" w:lineRule="auto"/>
                    <w:rPr>
                      <w:rFonts w:ascii="Trebuchet MS" w:hAnsi="Trebuchet MS"/>
                      <w:sz w:val="20"/>
                      <w:szCs w:val="20"/>
                    </w:rPr>
                  </w:pPr>
                  <w:r>
                    <w:rPr>
                      <w:rFonts w:ascii="Trebuchet MS" w:hAnsi="Trebuchet MS"/>
                      <w:sz w:val="20"/>
                      <w:szCs w:val="20"/>
                    </w:rPr>
                    <w:t>Elaborar protocolos.</w:t>
                  </w:r>
                </w:p>
                <w:p w14:paraId="48AC0A14" w14:textId="77777777" w:rsidR="00EE610B" w:rsidRPr="00EE610B" w:rsidRDefault="00EE610B" w:rsidP="00EE610B">
                  <w:pPr>
                    <w:spacing w:line="259" w:lineRule="auto"/>
                    <w:rPr>
                      <w:rFonts w:ascii="Trebuchet MS" w:hAnsi="Trebuchet MS"/>
                      <w:sz w:val="20"/>
                      <w:szCs w:val="20"/>
                    </w:rPr>
                  </w:pPr>
                  <w:r w:rsidRPr="00EE610B">
                    <w:rPr>
                      <w:rFonts w:ascii="Trebuchet MS" w:hAnsi="Trebuchet MS"/>
                      <w:sz w:val="20"/>
                      <w:szCs w:val="20"/>
                    </w:rPr>
                    <w:t>Outras:</w:t>
                  </w:r>
                </w:p>
                <w:p w14:paraId="349F2FBA" w14:textId="77777777" w:rsidR="00EE610B" w:rsidRDefault="00EE610B" w:rsidP="00EE610B"/>
                <w:p w14:paraId="782A18F2" w14:textId="0B0B75DD" w:rsidR="00EE610B" w:rsidRPr="00EE610B" w:rsidRDefault="00EE610B" w:rsidP="00EE610B">
                  <w:r w:rsidRPr="005B73F6">
                    <w:rPr>
                      <w:rFonts w:ascii="Trebuchet MS" w:hAnsi="Trebuchet MS"/>
                      <w:b/>
                      <w:bCs/>
                      <w:sz w:val="20"/>
                      <w:szCs w:val="20"/>
                      <w:u w:val="single"/>
                    </w:rPr>
                    <w:t>Indicadores de resultados</w:t>
                  </w:r>
                  <w:r w:rsidRPr="005D0B48">
                    <w:rPr>
                      <w:rFonts w:ascii="Trebuchet MS" w:hAnsi="Trebuchet MS"/>
                      <w:b/>
                      <w:bCs/>
                      <w:sz w:val="20"/>
                      <w:szCs w:val="20"/>
                    </w:rPr>
                    <w:t>:</w:t>
                  </w:r>
                </w:p>
                <w:p w14:paraId="020BFAEC" w14:textId="77777777" w:rsidR="00EE610B" w:rsidRPr="005D0B48" w:rsidRDefault="00EE610B" w:rsidP="00EE610B">
                  <w:pPr>
                    <w:spacing w:line="259" w:lineRule="auto"/>
                    <w:rPr>
                      <w:rFonts w:ascii="Trebuchet MS" w:hAnsi="Trebuchet MS"/>
                      <w:sz w:val="20"/>
                      <w:szCs w:val="20"/>
                    </w:rPr>
                  </w:pPr>
                  <w:r w:rsidRPr="005D0B48">
                    <w:rPr>
                      <w:rFonts w:ascii="Trebuchet MS" w:hAnsi="Trebuchet MS"/>
                      <w:sz w:val="20"/>
                      <w:szCs w:val="20"/>
                    </w:rPr>
                    <w:t>Sucesso escolar/progresso na aprendizagem</w:t>
                  </w:r>
                </w:p>
                <w:p w14:paraId="292EC6F7" w14:textId="3A90A98E" w:rsidR="00EE610B" w:rsidRDefault="00EE610B" w:rsidP="00EE610B">
                  <w:pPr>
                    <w:spacing w:line="259" w:lineRule="auto"/>
                    <w:rPr>
                      <w:rFonts w:ascii="Trebuchet MS" w:hAnsi="Trebuchet MS"/>
                      <w:sz w:val="20"/>
                      <w:szCs w:val="20"/>
                    </w:rPr>
                  </w:pPr>
                  <w:r w:rsidRPr="005D0B48">
                    <w:rPr>
                      <w:rFonts w:ascii="Trebuchet MS" w:hAnsi="Trebuchet MS"/>
                      <w:sz w:val="20"/>
                      <w:szCs w:val="20"/>
                    </w:rPr>
                    <w:t>Monitorização das MSAI</w:t>
                  </w:r>
                  <w:r>
                    <w:rPr>
                      <w:rFonts w:ascii="Trebuchet MS" w:hAnsi="Trebuchet MS"/>
                      <w:sz w:val="20"/>
                      <w:szCs w:val="20"/>
                    </w:rPr>
                    <w:t>.</w:t>
                  </w:r>
                </w:p>
                <w:p w14:paraId="062FFA3F" w14:textId="77777777" w:rsidR="00EE610B" w:rsidRPr="005D0B48" w:rsidRDefault="00EE610B" w:rsidP="00F02D70">
                  <w:pPr>
                    <w:rPr>
                      <w:rFonts w:ascii="Trebuchet MS" w:hAnsi="Trebuchet MS"/>
                      <w:sz w:val="20"/>
                      <w:szCs w:val="20"/>
                    </w:rPr>
                  </w:pPr>
                </w:p>
              </w:tc>
              <w:tc>
                <w:tcPr>
                  <w:tcW w:w="483" w:type="dxa"/>
                </w:tcPr>
                <w:p w14:paraId="799FF1DD" w14:textId="77777777" w:rsidR="005B5410" w:rsidRPr="005D0B48" w:rsidRDefault="005B5410" w:rsidP="00F02D70">
                  <w:pPr>
                    <w:rPr>
                      <w:rFonts w:ascii="Trebuchet MS" w:hAnsi="Trebuchet MS"/>
                      <w:sz w:val="20"/>
                      <w:szCs w:val="20"/>
                    </w:rPr>
                  </w:pPr>
                </w:p>
              </w:tc>
              <w:tc>
                <w:tcPr>
                  <w:tcW w:w="567" w:type="dxa"/>
                </w:tcPr>
                <w:p w14:paraId="080EA738" w14:textId="77777777" w:rsidR="005B5410" w:rsidRPr="005D0B48" w:rsidRDefault="005B5410" w:rsidP="00F02D70">
                  <w:pPr>
                    <w:rPr>
                      <w:rFonts w:ascii="Trebuchet MS" w:hAnsi="Trebuchet MS"/>
                      <w:sz w:val="20"/>
                      <w:szCs w:val="20"/>
                    </w:rPr>
                  </w:pPr>
                </w:p>
              </w:tc>
              <w:tc>
                <w:tcPr>
                  <w:tcW w:w="567" w:type="dxa"/>
                </w:tcPr>
                <w:p w14:paraId="3531D39B" w14:textId="77777777" w:rsidR="005B5410" w:rsidRPr="005D0B48" w:rsidRDefault="005B5410" w:rsidP="00F02D70">
                  <w:pPr>
                    <w:rPr>
                      <w:rFonts w:ascii="Trebuchet MS" w:hAnsi="Trebuchet MS"/>
                      <w:sz w:val="20"/>
                      <w:szCs w:val="20"/>
                    </w:rPr>
                  </w:pPr>
                </w:p>
              </w:tc>
              <w:tc>
                <w:tcPr>
                  <w:tcW w:w="515" w:type="dxa"/>
                </w:tcPr>
                <w:p w14:paraId="759741D3" w14:textId="77777777" w:rsidR="005B5410" w:rsidRPr="005D0B48" w:rsidRDefault="005B5410" w:rsidP="00F02D70">
                  <w:pPr>
                    <w:rPr>
                      <w:rFonts w:ascii="Trebuchet MS" w:hAnsi="Trebuchet MS"/>
                      <w:sz w:val="20"/>
                      <w:szCs w:val="20"/>
                    </w:rPr>
                  </w:pPr>
                </w:p>
              </w:tc>
              <w:tc>
                <w:tcPr>
                  <w:tcW w:w="625" w:type="dxa"/>
                </w:tcPr>
                <w:p w14:paraId="538FA6FE" w14:textId="48155629" w:rsidR="005B5410" w:rsidRPr="005D0B48" w:rsidRDefault="005B5410" w:rsidP="00F02D70">
                  <w:pPr>
                    <w:rPr>
                      <w:rFonts w:ascii="Trebuchet MS" w:hAnsi="Trebuchet MS"/>
                      <w:sz w:val="20"/>
                      <w:szCs w:val="20"/>
                    </w:rPr>
                  </w:pPr>
                </w:p>
              </w:tc>
              <w:tc>
                <w:tcPr>
                  <w:tcW w:w="557" w:type="dxa"/>
                </w:tcPr>
                <w:p w14:paraId="49063544" w14:textId="77777777" w:rsidR="005B5410" w:rsidRPr="005D0B48" w:rsidRDefault="005B5410" w:rsidP="00F02D70">
                  <w:pPr>
                    <w:rPr>
                      <w:rFonts w:ascii="Trebuchet MS" w:hAnsi="Trebuchet MS"/>
                      <w:sz w:val="20"/>
                      <w:szCs w:val="20"/>
                    </w:rPr>
                  </w:pPr>
                </w:p>
              </w:tc>
            </w:tr>
            <w:tr w:rsidR="005B5410" w:rsidRPr="005D0B48" w14:paraId="28D798C6" w14:textId="77777777" w:rsidTr="005B5410">
              <w:trPr>
                <w:trHeight w:val="510"/>
                <w:jc w:val="center"/>
              </w:trPr>
              <w:tc>
                <w:tcPr>
                  <w:tcW w:w="872" w:type="dxa"/>
                  <w:vMerge/>
                </w:tcPr>
                <w:p w14:paraId="53534CCC" w14:textId="77777777" w:rsidR="005B5410" w:rsidRPr="005D0B48" w:rsidRDefault="005B5410" w:rsidP="00F02D70">
                  <w:pPr>
                    <w:rPr>
                      <w:rFonts w:ascii="Trebuchet MS" w:hAnsi="Trebuchet MS"/>
                      <w:sz w:val="20"/>
                      <w:szCs w:val="20"/>
                    </w:rPr>
                  </w:pPr>
                </w:p>
              </w:tc>
              <w:tc>
                <w:tcPr>
                  <w:tcW w:w="5046" w:type="dxa"/>
                </w:tcPr>
                <w:p w14:paraId="1E7DB3B8" w14:textId="77777777" w:rsidR="005B5410" w:rsidRDefault="005B5410" w:rsidP="00F02D70">
                  <w:pPr>
                    <w:rPr>
                      <w:rFonts w:ascii="Trebuchet MS" w:hAnsi="Trebuchet MS"/>
                      <w:sz w:val="20"/>
                      <w:szCs w:val="20"/>
                    </w:rPr>
                  </w:pPr>
                  <w:r w:rsidRPr="005D0B48">
                    <w:rPr>
                      <w:rFonts w:ascii="Trebuchet MS" w:hAnsi="Trebuchet MS"/>
                      <w:sz w:val="20"/>
                      <w:szCs w:val="20"/>
                    </w:rPr>
                    <w:t>d) Desenvolvimento de metodologias e estratégias de ensino estruturado.</w:t>
                  </w:r>
                </w:p>
                <w:p w14:paraId="5764630C" w14:textId="77777777" w:rsidR="00EE610B" w:rsidRPr="005D0B48" w:rsidRDefault="00EE610B" w:rsidP="00EE610B">
                  <w:pPr>
                    <w:rPr>
                      <w:rFonts w:ascii="Trebuchet MS" w:hAnsi="Trebuchet MS"/>
                      <w:b/>
                      <w:bCs/>
                      <w:sz w:val="20"/>
                      <w:szCs w:val="20"/>
                    </w:rPr>
                  </w:pPr>
                  <w:r w:rsidRPr="005D0B48">
                    <w:rPr>
                      <w:rFonts w:ascii="Trebuchet MS" w:hAnsi="Trebuchet MS"/>
                      <w:b/>
                      <w:bCs/>
                      <w:sz w:val="20"/>
                      <w:szCs w:val="20"/>
                    </w:rPr>
                    <w:t>Operacionalização:</w:t>
                  </w:r>
                </w:p>
                <w:p w14:paraId="3270DFB5" w14:textId="77777777" w:rsidR="00204C9B" w:rsidRDefault="00204C9B" w:rsidP="00204C9B">
                  <w:pPr>
                    <w:spacing w:line="259" w:lineRule="auto"/>
                    <w:rPr>
                      <w:rFonts w:ascii="Trebuchet MS" w:hAnsi="Trebuchet MS"/>
                      <w:sz w:val="20"/>
                      <w:szCs w:val="20"/>
                    </w:rPr>
                  </w:pPr>
                  <w:r w:rsidRPr="0086099C">
                    <w:rPr>
                      <w:rFonts w:ascii="Trebuchet MS" w:hAnsi="Trebuchet MS"/>
                      <w:sz w:val="20"/>
                      <w:szCs w:val="20"/>
                    </w:rPr>
                    <w:t>Adaptar</w:t>
                  </w:r>
                  <w:r w:rsidRPr="00204C9B">
                    <w:rPr>
                      <w:rFonts w:ascii="Trebuchet MS" w:hAnsi="Trebuchet MS"/>
                      <w:sz w:val="20"/>
                      <w:szCs w:val="20"/>
                    </w:rPr>
                    <w:t xml:space="preserve"> </w:t>
                  </w:r>
                  <w:r>
                    <w:rPr>
                      <w:rFonts w:ascii="Trebuchet MS" w:hAnsi="Trebuchet MS"/>
                      <w:sz w:val="20"/>
                      <w:szCs w:val="20"/>
                    </w:rPr>
                    <w:t>metodologias;</w:t>
                  </w:r>
                </w:p>
                <w:p w14:paraId="505EF6E1" w14:textId="0C30426C" w:rsidR="00204C9B" w:rsidRDefault="00EE610B" w:rsidP="00204C9B">
                  <w:pPr>
                    <w:spacing w:line="259" w:lineRule="auto"/>
                    <w:rPr>
                      <w:rFonts w:ascii="Trebuchet MS" w:hAnsi="Trebuchet MS"/>
                      <w:sz w:val="20"/>
                      <w:szCs w:val="20"/>
                    </w:rPr>
                  </w:pPr>
                  <w:r w:rsidRPr="00204C9B">
                    <w:rPr>
                      <w:rFonts w:ascii="Trebuchet MS" w:hAnsi="Trebuchet MS"/>
                      <w:sz w:val="20"/>
                      <w:szCs w:val="20"/>
                    </w:rPr>
                    <w:t>Estabelecer r</w:t>
                  </w:r>
                  <w:r w:rsidRPr="0086099C">
                    <w:rPr>
                      <w:rFonts w:ascii="Trebuchet MS" w:hAnsi="Trebuchet MS"/>
                      <w:sz w:val="20"/>
                      <w:szCs w:val="20"/>
                    </w:rPr>
                    <w:t>otinas previsíveis e estruturadas</w:t>
                  </w:r>
                  <w:r w:rsidRPr="00204C9B">
                    <w:rPr>
                      <w:rFonts w:ascii="Trebuchet MS" w:hAnsi="Trebuchet MS"/>
                      <w:sz w:val="20"/>
                      <w:szCs w:val="20"/>
                    </w:rPr>
                    <w:t>;</w:t>
                  </w:r>
                  <w:r w:rsidRPr="0086099C">
                    <w:rPr>
                      <w:rFonts w:ascii="Trebuchet MS" w:hAnsi="Trebuchet MS"/>
                      <w:sz w:val="20"/>
                      <w:szCs w:val="20"/>
                    </w:rPr>
                    <w:t xml:space="preserve"> </w:t>
                  </w:r>
                </w:p>
                <w:p w14:paraId="7C203632" w14:textId="7A0296C5" w:rsidR="00EE610B" w:rsidRPr="00204C9B" w:rsidRDefault="00EE610B" w:rsidP="00204C9B">
                  <w:pPr>
                    <w:spacing w:line="259" w:lineRule="auto"/>
                    <w:rPr>
                      <w:rFonts w:ascii="Trebuchet MS" w:hAnsi="Trebuchet MS"/>
                      <w:sz w:val="20"/>
                      <w:szCs w:val="20"/>
                    </w:rPr>
                  </w:pPr>
                  <w:r w:rsidRPr="0086099C">
                    <w:rPr>
                      <w:rFonts w:ascii="Trebuchet MS" w:hAnsi="Trebuchet MS"/>
                      <w:sz w:val="20"/>
                      <w:szCs w:val="20"/>
                    </w:rPr>
                    <w:t>Ensino por</w:t>
                  </w:r>
                  <w:r w:rsidRPr="00204C9B">
                    <w:rPr>
                      <w:rFonts w:ascii="Trebuchet MS" w:hAnsi="Trebuchet MS"/>
                      <w:sz w:val="20"/>
                      <w:szCs w:val="20"/>
                    </w:rPr>
                    <w:t xml:space="preserve"> pequenas etapas,</w:t>
                  </w:r>
                </w:p>
                <w:p w14:paraId="013E4CEF" w14:textId="3E1153B3" w:rsidR="00EE610B" w:rsidRPr="00204C9B" w:rsidRDefault="00EE610B" w:rsidP="00204C9B">
                  <w:pPr>
                    <w:spacing w:line="259" w:lineRule="auto"/>
                    <w:rPr>
                      <w:rFonts w:ascii="Trebuchet MS" w:hAnsi="Trebuchet MS"/>
                      <w:sz w:val="20"/>
                      <w:szCs w:val="20"/>
                    </w:rPr>
                  </w:pPr>
                  <w:r w:rsidRPr="00204C9B">
                    <w:rPr>
                      <w:rFonts w:ascii="Trebuchet MS" w:hAnsi="Trebuchet MS"/>
                      <w:sz w:val="20"/>
                      <w:szCs w:val="20"/>
                    </w:rPr>
                    <w:t>Estimulação sensorial;</w:t>
                  </w:r>
                </w:p>
                <w:p w14:paraId="3693A901" w14:textId="39C4E061" w:rsidR="00EE610B" w:rsidRPr="00204C9B" w:rsidRDefault="00EE610B" w:rsidP="00204C9B">
                  <w:pPr>
                    <w:spacing w:line="259" w:lineRule="auto"/>
                    <w:rPr>
                      <w:rFonts w:ascii="Trebuchet MS" w:hAnsi="Trebuchet MS"/>
                      <w:sz w:val="20"/>
                      <w:szCs w:val="20"/>
                    </w:rPr>
                  </w:pPr>
                  <w:r w:rsidRPr="0086099C">
                    <w:rPr>
                      <w:rFonts w:ascii="Trebuchet MS" w:hAnsi="Trebuchet MS"/>
                      <w:sz w:val="20"/>
                      <w:szCs w:val="20"/>
                    </w:rPr>
                    <w:t>Reforço positivo e sistemático</w:t>
                  </w:r>
                  <w:r w:rsidRPr="00204C9B">
                    <w:rPr>
                      <w:rFonts w:ascii="Trebuchet MS" w:hAnsi="Trebuchet MS"/>
                      <w:sz w:val="20"/>
                      <w:szCs w:val="20"/>
                    </w:rPr>
                    <w:t>;</w:t>
                  </w:r>
                </w:p>
                <w:p w14:paraId="6B5E1533" w14:textId="77777777" w:rsidR="00204C9B" w:rsidRPr="00EE610B" w:rsidRDefault="00204C9B" w:rsidP="00204C9B">
                  <w:pPr>
                    <w:spacing w:line="259" w:lineRule="auto"/>
                    <w:rPr>
                      <w:rFonts w:ascii="Trebuchet MS" w:hAnsi="Trebuchet MS"/>
                      <w:sz w:val="20"/>
                      <w:szCs w:val="20"/>
                    </w:rPr>
                  </w:pPr>
                  <w:r>
                    <w:rPr>
                      <w:rFonts w:ascii="Trebuchet MS" w:hAnsi="Trebuchet MS"/>
                      <w:sz w:val="20"/>
                      <w:szCs w:val="20"/>
                    </w:rPr>
                    <w:t>Articular com o CRI;</w:t>
                  </w:r>
                </w:p>
                <w:p w14:paraId="34C2AF1E" w14:textId="77777777" w:rsidR="00204C9B" w:rsidRPr="00204C9B" w:rsidRDefault="00204C9B" w:rsidP="00204C9B">
                  <w:pPr>
                    <w:spacing w:line="259" w:lineRule="auto"/>
                    <w:rPr>
                      <w:rFonts w:ascii="Trebuchet MS" w:hAnsi="Trebuchet MS"/>
                      <w:sz w:val="20"/>
                      <w:szCs w:val="20"/>
                    </w:rPr>
                  </w:pPr>
                  <w:r w:rsidRPr="0086099C">
                    <w:rPr>
                      <w:rFonts w:ascii="Trebuchet MS" w:hAnsi="Trebuchet MS"/>
                      <w:sz w:val="20"/>
                      <w:szCs w:val="20"/>
                    </w:rPr>
                    <w:t xml:space="preserve">Adaptar atividades </w:t>
                  </w:r>
                </w:p>
                <w:p w14:paraId="2BC4D14A" w14:textId="77777777" w:rsidR="00204C9B" w:rsidRPr="00204C9B" w:rsidRDefault="00204C9B" w:rsidP="00204C9B">
                  <w:pPr>
                    <w:spacing w:line="259" w:lineRule="auto"/>
                    <w:rPr>
                      <w:rFonts w:ascii="Trebuchet MS" w:hAnsi="Trebuchet MS"/>
                      <w:sz w:val="20"/>
                      <w:szCs w:val="20"/>
                    </w:rPr>
                  </w:pPr>
                  <w:r w:rsidRPr="00204C9B">
                    <w:rPr>
                      <w:rFonts w:ascii="Trebuchet MS" w:hAnsi="Trebuchet MS"/>
                      <w:sz w:val="20"/>
                      <w:szCs w:val="20"/>
                    </w:rPr>
                    <w:t>Adaptar materiais</w:t>
                  </w:r>
                </w:p>
                <w:p w14:paraId="389DD0FC" w14:textId="77777777" w:rsidR="00204C9B" w:rsidRDefault="00204C9B" w:rsidP="00204C9B">
                  <w:pPr>
                    <w:spacing w:line="259" w:lineRule="auto"/>
                    <w:rPr>
                      <w:rFonts w:ascii="Trebuchet MS" w:hAnsi="Trebuchet MS"/>
                      <w:sz w:val="20"/>
                      <w:szCs w:val="20"/>
                    </w:rPr>
                  </w:pPr>
                  <w:r w:rsidRPr="00204C9B">
                    <w:rPr>
                      <w:rFonts w:ascii="Trebuchet MS" w:hAnsi="Trebuchet MS"/>
                      <w:sz w:val="20"/>
                      <w:szCs w:val="20"/>
                    </w:rPr>
                    <w:t>R</w:t>
                  </w:r>
                  <w:r w:rsidRPr="0086099C">
                    <w:rPr>
                      <w:rFonts w:ascii="Trebuchet MS" w:hAnsi="Trebuchet MS"/>
                      <w:sz w:val="20"/>
                      <w:szCs w:val="20"/>
                    </w:rPr>
                    <w:t>ecurso</w:t>
                  </w:r>
                  <w:r w:rsidRPr="00204C9B">
                    <w:rPr>
                      <w:rFonts w:ascii="Trebuchet MS" w:hAnsi="Trebuchet MS"/>
                      <w:sz w:val="20"/>
                      <w:szCs w:val="20"/>
                    </w:rPr>
                    <w:t xml:space="preserve"> às TIC</w:t>
                  </w:r>
                </w:p>
                <w:p w14:paraId="7B07E14C" w14:textId="77777777" w:rsidR="00204C9B" w:rsidRPr="00EE610B" w:rsidRDefault="00204C9B" w:rsidP="00204C9B">
                  <w:pPr>
                    <w:spacing w:line="259" w:lineRule="auto"/>
                    <w:rPr>
                      <w:rFonts w:ascii="Trebuchet MS" w:hAnsi="Trebuchet MS"/>
                      <w:sz w:val="20"/>
                      <w:szCs w:val="20"/>
                    </w:rPr>
                  </w:pPr>
                  <w:r w:rsidRPr="00EE610B">
                    <w:rPr>
                      <w:rFonts w:ascii="Trebuchet MS" w:hAnsi="Trebuchet MS"/>
                      <w:sz w:val="20"/>
                      <w:szCs w:val="20"/>
                    </w:rPr>
                    <w:t>Outras:</w:t>
                  </w:r>
                </w:p>
                <w:p w14:paraId="785B1ABD" w14:textId="77777777" w:rsidR="00204C9B" w:rsidRDefault="00204C9B" w:rsidP="00204C9B"/>
                <w:p w14:paraId="5A1DC7DC" w14:textId="77777777" w:rsidR="00204C9B" w:rsidRPr="00EE610B" w:rsidRDefault="00204C9B" w:rsidP="00204C9B">
                  <w:r w:rsidRPr="005D0B48">
                    <w:rPr>
                      <w:rFonts w:ascii="Trebuchet MS" w:hAnsi="Trebuchet MS"/>
                      <w:b/>
                      <w:bCs/>
                      <w:sz w:val="20"/>
                      <w:szCs w:val="20"/>
                    </w:rPr>
                    <w:t>Indicadores de resultados:</w:t>
                  </w:r>
                </w:p>
                <w:p w14:paraId="43891EDC" w14:textId="77777777" w:rsidR="00204C9B" w:rsidRPr="005D0B48" w:rsidRDefault="00204C9B" w:rsidP="00204C9B">
                  <w:pPr>
                    <w:spacing w:line="259" w:lineRule="auto"/>
                    <w:rPr>
                      <w:rFonts w:ascii="Trebuchet MS" w:hAnsi="Trebuchet MS"/>
                      <w:sz w:val="20"/>
                      <w:szCs w:val="20"/>
                    </w:rPr>
                  </w:pPr>
                  <w:r w:rsidRPr="005D0B48">
                    <w:rPr>
                      <w:rFonts w:ascii="Trebuchet MS" w:hAnsi="Trebuchet MS"/>
                      <w:sz w:val="20"/>
                      <w:szCs w:val="20"/>
                    </w:rPr>
                    <w:t>Sucesso escolar/progresso na aprendizagem</w:t>
                  </w:r>
                </w:p>
                <w:p w14:paraId="7E71B2E3" w14:textId="77777777" w:rsidR="00204C9B" w:rsidRDefault="00204C9B" w:rsidP="00204C9B">
                  <w:pPr>
                    <w:spacing w:line="259" w:lineRule="auto"/>
                    <w:rPr>
                      <w:rFonts w:ascii="Trebuchet MS" w:hAnsi="Trebuchet MS"/>
                      <w:sz w:val="20"/>
                      <w:szCs w:val="20"/>
                    </w:rPr>
                  </w:pPr>
                  <w:r w:rsidRPr="005D0B48">
                    <w:rPr>
                      <w:rFonts w:ascii="Trebuchet MS" w:hAnsi="Trebuchet MS"/>
                      <w:sz w:val="20"/>
                      <w:szCs w:val="20"/>
                    </w:rPr>
                    <w:t>Monitorização das MSAI</w:t>
                  </w:r>
                  <w:r>
                    <w:rPr>
                      <w:rFonts w:ascii="Trebuchet MS" w:hAnsi="Trebuchet MS"/>
                      <w:sz w:val="20"/>
                      <w:szCs w:val="20"/>
                    </w:rPr>
                    <w:t>.</w:t>
                  </w:r>
                </w:p>
                <w:p w14:paraId="51938CC9" w14:textId="77777777" w:rsidR="00EE610B" w:rsidRDefault="00EE610B" w:rsidP="00F02D70">
                  <w:pPr>
                    <w:rPr>
                      <w:rFonts w:ascii="Trebuchet MS" w:hAnsi="Trebuchet MS"/>
                      <w:sz w:val="20"/>
                      <w:szCs w:val="20"/>
                    </w:rPr>
                  </w:pPr>
                </w:p>
                <w:p w14:paraId="3DB61476" w14:textId="77777777" w:rsidR="00EE610B" w:rsidRPr="005D0B48" w:rsidRDefault="00EE610B" w:rsidP="00F02D70">
                  <w:pPr>
                    <w:rPr>
                      <w:rFonts w:ascii="Trebuchet MS" w:hAnsi="Trebuchet MS"/>
                      <w:sz w:val="20"/>
                      <w:szCs w:val="20"/>
                    </w:rPr>
                  </w:pPr>
                </w:p>
              </w:tc>
              <w:tc>
                <w:tcPr>
                  <w:tcW w:w="483" w:type="dxa"/>
                </w:tcPr>
                <w:p w14:paraId="0D3BD15B" w14:textId="77777777" w:rsidR="005B5410" w:rsidRPr="005D0B48" w:rsidRDefault="005B5410" w:rsidP="00F02D70">
                  <w:pPr>
                    <w:rPr>
                      <w:rFonts w:ascii="Trebuchet MS" w:hAnsi="Trebuchet MS"/>
                      <w:sz w:val="20"/>
                      <w:szCs w:val="20"/>
                    </w:rPr>
                  </w:pPr>
                </w:p>
              </w:tc>
              <w:tc>
                <w:tcPr>
                  <w:tcW w:w="567" w:type="dxa"/>
                </w:tcPr>
                <w:p w14:paraId="4ADB4568" w14:textId="77777777" w:rsidR="005B5410" w:rsidRPr="005D0B48" w:rsidRDefault="005B5410" w:rsidP="00F02D70">
                  <w:pPr>
                    <w:rPr>
                      <w:rFonts w:ascii="Trebuchet MS" w:hAnsi="Trebuchet MS"/>
                      <w:sz w:val="20"/>
                      <w:szCs w:val="20"/>
                    </w:rPr>
                  </w:pPr>
                </w:p>
              </w:tc>
              <w:tc>
                <w:tcPr>
                  <w:tcW w:w="567" w:type="dxa"/>
                </w:tcPr>
                <w:p w14:paraId="59028D35" w14:textId="77777777" w:rsidR="005B5410" w:rsidRPr="005D0B48" w:rsidRDefault="005B5410" w:rsidP="00F02D70">
                  <w:pPr>
                    <w:rPr>
                      <w:rFonts w:ascii="Trebuchet MS" w:hAnsi="Trebuchet MS"/>
                      <w:sz w:val="20"/>
                      <w:szCs w:val="20"/>
                    </w:rPr>
                  </w:pPr>
                </w:p>
              </w:tc>
              <w:tc>
                <w:tcPr>
                  <w:tcW w:w="515" w:type="dxa"/>
                </w:tcPr>
                <w:p w14:paraId="735968C6" w14:textId="77777777" w:rsidR="005B5410" w:rsidRPr="005D0B48" w:rsidRDefault="005B5410" w:rsidP="00F02D70">
                  <w:pPr>
                    <w:rPr>
                      <w:rFonts w:ascii="Trebuchet MS" w:hAnsi="Trebuchet MS"/>
                      <w:sz w:val="20"/>
                      <w:szCs w:val="20"/>
                    </w:rPr>
                  </w:pPr>
                </w:p>
              </w:tc>
              <w:tc>
                <w:tcPr>
                  <w:tcW w:w="625" w:type="dxa"/>
                </w:tcPr>
                <w:p w14:paraId="51F00FB5" w14:textId="6DC32B1A" w:rsidR="005B5410" w:rsidRPr="005D0B48" w:rsidRDefault="005B5410" w:rsidP="00F02D70">
                  <w:pPr>
                    <w:rPr>
                      <w:rFonts w:ascii="Trebuchet MS" w:hAnsi="Trebuchet MS"/>
                      <w:sz w:val="20"/>
                      <w:szCs w:val="20"/>
                    </w:rPr>
                  </w:pPr>
                </w:p>
              </w:tc>
              <w:tc>
                <w:tcPr>
                  <w:tcW w:w="557" w:type="dxa"/>
                </w:tcPr>
                <w:p w14:paraId="01976A59" w14:textId="77777777" w:rsidR="005B5410" w:rsidRPr="005D0B48" w:rsidRDefault="005B5410" w:rsidP="00F02D70">
                  <w:pPr>
                    <w:rPr>
                      <w:rFonts w:ascii="Trebuchet MS" w:hAnsi="Trebuchet MS"/>
                      <w:sz w:val="20"/>
                      <w:szCs w:val="20"/>
                    </w:rPr>
                  </w:pPr>
                </w:p>
              </w:tc>
            </w:tr>
            <w:tr w:rsidR="005B5410" w:rsidRPr="005D0B48" w14:paraId="0F78BD8A" w14:textId="77777777" w:rsidTr="005B5410">
              <w:trPr>
                <w:trHeight w:val="510"/>
                <w:jc w:val="center"/>
              </w:trPr>
              <w:tc>
                <w:tcPr>
                  <w:tcW w:w="872" w:type="dxa"/>
                  <w:vMerge/>
                </w:tcPr>
                <w:p w14:paraId="720C9F7F" w14:textId="77777777" w:rsidR="005B5410" w:rsidRPr="005D0B48" w:rsidRDefault="005B5410" w:rsidP="00F02D70">
                  <w:pPr>
                    <w:rPr>
                      <w:rFonts w:ascii="Trebuchet MS" w:hAnsi="Trebuchet MS"/>
                      <w:sz w:val="20"/>
                      <w:szCs w:val="20"/>
                    </w:rPr>
                  </w:pPr>
                </w:p>
              </w:tc>
              <w:tc>
                <w:tcPr>
                  <w:tcW w:w="5046" w:type="dxa"/>
                </w:tcPr>
                <w:p w14:paraId="6951AD2C" w14:textId="6751C761" w:rsidR="005B5410" w:rsidRPr="00204C9B" w:rsidRDefault="00434FFB" w:rsidP="00204C9B">
                  <w:pPr>
                    <w:rPr>
                      <w:rFonts w:ascii="Trebuchet MS" w:hAnsi="Trebuchet MS"/>
                      <w:sz w:val="20"/>
                      <w:szCs w:val="20"/>
                    </w:rPr>
                  </w:pPr>
                  <w:r>
                    <w:rPr>
                      <w:rFonts w:ascii="Trebuchet MS" w:hAnsi="Trebuchet MS"/>
                      <w:sz w:val="20"/>
                      <w:szCs w:val="20"/>
                    </w:rPr>
                    <w:t>e</w:t>
                  </w:r>
                  <w:r w:rsidR="00204C9B">
                    <w:rPr>
                      <w:rFonts w:ascii="Trebuchet MS" w:hAnsi="Trebuchet MS"/>
                      <w:sz w:val="20"/>
                      <w:szCs w:val="20"/>
                    </w:rPr>
                    <w:t xml:space="preserve">) </w:t>
                  </w:r>
                  <w:r w:rsidR="005B5410" w:rsidRPr="00204C9B">
                    <w:rPr>
                      <w:rFonts w:ascii="Trebuchet MS" w:hAnsi="Trebuchet MS"/>
                      <w:sz w:val="20"/>
                      <w:szCs w:val="20"/>
                    </w:rPr>
                    <w:t>Desenvolvimento de competências de autonomia pessoal e socia</w:t>
                  </w:r>
                  <w:r w:rsidR="00204C9B" w:rsidRPr="00204C9B">
                    <w:rPr>
                      <w:rFonts w:ascii="Trebuchet MS" w:hAnsi="Trebuchet MS"/>
                      <w:sz w:val="20"/>
                      <w:szCs w:val="20"/>
                    </w:rPr>
                    <w:t>l</w:t>
                  </w:r>
                  <w:r w:rsidR="00204C9B">
                    <w:rPr>
                      <w:rFonts w:ascii="Trebuchet MS" w:hAnsi="Trebuchet MS"/>
                      <w:sz w:val="20"/>
                      <w:szCs w:val="20"/>
                    </w:rPr>
                    <w:t>.</w:t>
                  </w:r>
                </w:p>
                <w:p w14:paraId="67DAC5C7" w14:textId="77777777" w:rsidR="00204C9B" w:rsidRPr="005D0B48" w:rsidRDefault="00204C9B" w:rsidP="00204C9B">
                  <w:pPr>
                    <w:rPr>
                      <w:rFonts w:ascii="Trebuchet MS" w:hAnsi="Trebuchet MS"/>
                      <w:b/>
                      <w:bCs/>
                      <w:sz w:val="20"/>
                      <w:szCs w:val="20"/>
                    </w:rPr>
                  </w:pPr>
                  <w:r w:rsidRPr="005D0B48">
                    <w:rPr>
                      <w:rFonts w:ascii="Trebuchet MS" w:hAnsi="Trebuchet MS"/>
                      <w:b/>
                      <w:bCs/>
                      <w:sz w:val="20"/>
                      <w:szCs w:val="20"/>
                    </w:rPr>
                    <w:t>Operacionalização:</w:t>
                  </w:r>
                </w:p>
                <w:p w14:paraId="5FF0EF43" w14:textId="77777777" w:rsidR="00204C9B" w:rsidRPr="005B73F6" w:rsidRDefault="00204C9B" w:rsidP="005B73F6">
                  <w:pPr>
                    <w:spacing w:line="259" w:lineRule="auto"/>
                    <w:rPr>
                      <w:rFonts w:ascii="Trebuchet MS" w:hAnsi="Trebuchet MS"/>
                      <w:sz w:val="20"/>
                      <w:szCs w:val="20"/>
                    </w:rPr>
                  </w:pPr>
                  <w:r w:rsidRPr="005B73F6">
                    <w:rPr>
                      <w:rFonts w:ascii="Trebuchet MS" w:hAnsi="Trebuchet MS"/>
                      <w:sz w:val="20"/>
                      <w:szCs w:val="20"/>
                    </w:rPr>
                    <w:t>Treino de atividades da vida diária (higiene, alimentação, autonomia)</w:t>
                  </w:r>
                </w:p>
                <w:p w14:paraId="7EC69393" w14:textId="0A0E7D89" w:rsidR="00204C9B" w:rsidRPr="005B73F6" w:rsidRDefault="00204C9B" w:rsidP="005B73F6">
                  <w:pPr>
                    <w:spacing w:line="259" w:lineRule="auto"/>
                    <w:rPr>
                      <w:rFonts w:ascii="Trebuchet MS" w:hAnsi="Trebuchet MS"/>
                      <w:sz w:val="20"/>
                      <w:szCs w:val="20"/>
                    </w:rPr>
                  </w:pPr>
                  <w:r w:rsidRPr="005B73F6">
                    <w:rPr>
                      <w:rFonts w:ascii="Trebuchet MS" w:hAnsi="Trebuchet MS"/>
                      <w:sz w:val="20"/>
                      <w:szCs w:val="20"/>
                    </w:rPr>
                    <w:t>Atividades de interação social e resolução de problemas</w:t>
                  </w:r>
                </w:p>
                <w:p w14:paraId="694FBFFC" w14:textId="4AD0FAC3" w:rsidR="00204C9B" w:rsidRPr="00204C9B" w:rsidRDefault="00204C9B" w:rsidP="005B73F6">
                  <w:pPr>
                    <w:spacing w:line="259" w:lineRule="auto"/>
                    <w:rPr>
                      <w:rFonts w:ascii="Trebuchet MS" w:hAnsi="Trebuchet MS"/>
                      <w:sz w:val="20"/>
                      <w:szCs w:val="20"/>
                    </w:rPr>
                  </w:pPr>
                  <w:r w:rsidRPr="005B73F6">
                    <w:rPr>
                      <w:rFonts w:ascii="Trebuchet MS" w:hAnsi="Trebuchet MS"/>
                      <w:sz w:val="20"/>
                      <w:szCs w:val="20"/>
                    </w:rPr>
                    <w:t>Promover a tomada de decisões</w:t>
                  </w:r>
                </w:p>
              </w:tc>
              <w:tc>
                <w:tcPr>
                  <w:tcW w:w="483" w:type="dxa"/>
                </w:tcPr>
                <w:p w14:paraId="33851DE9" w14:textId="77777777" w:rsidR="005B5410" w:rsidRPr="005D0B48" w:rsidRDefault="005B5410" w:rsidP="00F02D70">
                  <w:pPr>
                    <w:rPr>
                      <w:rFonts w:ascii="Trebuchet MS" w:hAnsi="Trebuchet MS"/>
                      <w:sz w:val="20"/>
                      <w:szCs w:val="20"/>
                    </w:rPr>
                  </w:pPr>
                </w:p>
              </w:tc>
              <w:tc>
                <w:tcPr>
                  <w:tcW w:w="567" w:type="dxa"/>
                </w:tcPr>
                <w:p w14:paraId="14D934AF" w14:textId="77777777" w:rsidR="005B5410" w:rsidRPr="005D0B48" w:rsidRDefault="005B5410" w:rsidP="00F02D70">
                  <w:pPr>
                    <w:rPr>
                      <w:rFonts w:ascii="Trebuchet MS" w:hAnsi="Trebuchet MS"/>
                      <w:sz w:val="20"/>
                      <w:szCs w:val="20"/>
                    </w:rPr>
                  </w:pPr>
                </w:p>
              </w:tc>
              <w:tc>
                <w:tcPr>
                  <w:tcW w:w="567" w:type="dxa"/>
                </w:tcPr>
                <w:p w14:paraId="6BC6EA86" w14:textId="77777777" w:rsidR="005B5410" w:rsidRPr="005D0B48" w:rsidRDefault="005B5410" w:rsidP="00F02D70">
                  <w:pPr>
                    <w:rPr>
                      <w:rFonts w:ascii="Trebuchet MS" w:hAnsi="Trebuchet MS"/>
                      <w:sz w:val="20"/>
                      <w:szCs w:val="20"/>
                    </w:rPr>
                  </w:pPr>
                </w:p>
              </w:tc>
              <w:tc>
                <w:tcPr>
                  <w:tcW w:w="515" w:type="dxa"/>
                </w:tcPr>
                <w:p w14:paraId="6550F490" w14:textId="77777777" w:rsidR="005B5410" w:rsidRPr="005D0B48" w:rsidRDefault="005B5410" w:rsidP="00F02D70">
                  <w:pPr>
                    <w:rPr>
                      <w:rFonts w:ascii="Trebuchet MS" w:hAnsi="Trebuchet MS"/>
                      <w:sz w:val="20"/>
                      <w:szCs w:val="20"/>
                    </w:rPr>
                  </w:pPr>
                </w:p>
              </w:tc>
              <w:tc>
                <w:tcPr>
                  <w:tcW w:w="625" w:type="dxa"/>
                </w:tcPr>
                <w:p w14:paraId="4920056C" w14:textId="0C4244AA" w:rsidR="005B5410" w:rsidRPr="005D0B48" w:rsidRDefault="005B5410" w:rsidP="00F02D70">
                  <w:pPr>
                    <w:rPr>
                      <w:rFonts w:ascii="Trebuchet MS" w:hAnsi="Trebuchet MS"/>
                      <w:sz w:val="20"/>
                      <w:szCs w:val="20"/>
                    </w:rPr>
                  </w:pPr>
                </w:p>
              </w:tc>
              <w:tc>
                <w:tcPr>
                  <w:tcW w:w="557" w:type="dxa"/>
                </w:tcPr>
                <w:p w14:paraId="6C7CEC0E" w14:textId="77777777" w:rsidR="005B5410" w:rsidRPr="005D0B48" w:rsidRDefault="005B5410" w:rsidP="00F02D70">
                  <w:pPr>
                    <w:rPr>
                      <w:rFonts w:ascii="Trebuchet MS" w:hAnsi="Trebuchet MS"/>
                      <w:sz w:val="20"/>
                      <w:szCs w:val="20"/>
                    </w:rPr>
                  </w:pPr>
                </w:p>
              </w:tc>
            </w:tr>
          </w:tbl>
          <w:p w14:paraId="0235A5EE" w14:textId="77777777" w:rsidR="00DA40BF" w:rsidRDefault="00DA40BF" w:rsidP="00612977">
            <w:pPr>
              <w:ind w:left="227"/>
              <w:rPr>
                <w:b/>
                <w:i/>
                <w:sz w:val="20"/>
              </w:rPr>
            </w:pPr>
          </w:p>
          <w:p w14:paraId="1B3B21F8" w14:textId="77777777" w:rsidR="00DA40BF" w:rsidRDefault="00DA40BF" w:rsidP="00612977">
            <w:pPr>
              <w:ind w:left="227"/>
              <w:rPr>
                <w:b/>
                <w:i/>
                <w:sz w:val="20"/>
              </w:rPr>
            </w:pPr>
          </w:p>
          <w:p w14:paraId="7702DC9E" w14:textId="77777777" w:rsidR="00DA40BF" w:rsidRDefault="00DA40BF" w:rsidP="00612977">
            <w:pPr>
              <w:ind w:left="227"/>
              <w:rPr>
                <w:b/>
                <w:i/>
                <w:sz w:val="20"/>
              </w:rPr>
            </w:pPr>
          </w:p>
          <w:p w14:paraId="183A5871" w14:textId="77777777" w:rsidR="00DA40BF" w:rsidRDefault="00DA40BF" w:rsidP="00612977">
            <w:pPr>
              <w:ind w:left="227"/>
              <w:rPr>
                <w:b/>
                <w:i/>
                <w:sz w:val="20"/>
              </w:rPr>
            </w:pPr>
          </w:p>
          <w:p w14:paraId="1B02E6DD" w14:textId="77777777" w:rsidR="00DA40BF" w:rsidRDefault="00DA40BF" w:rsidP="00612977">
            <w:pPr>
              <w:ind w:left="227"/>
              <w:rPr>
                <w:b/>
                <w:i/>
                <w:sz w:val="20"/>
              </w:rPr>
            </w:pPr>
          </w:p>
          <w:p w14:paraId="3F41FB77" w14:textId="77777777" w:rsidR="00DA40BF" w:rsidRDefault="00DA40BF" w:rsidP="00612977">
            <w:pPr>
              <w:ind w:left="227"/>
              <w:rPr>
                <w:b/>
                <w:i/>
                <w:sz w:val="20"/>
              </w:rPr>
            </w:pPr>
          </w:p>
          <w:p w14:paraId="64076C7F" w14:textId="75902489" w:rsidR="00DA40BF" w:rsidRPr="00950FE9" w:rsidRDefault="00DA40BF" w:rsidP="00612977">
            <w:pPr>
              <w:ind w:left="227"/>
              <w:rPr>
                <w:b/>
                <w:i/>
                <w:sz w:val="20"/>
              </w:rPr>
            </w:pPr>
          </w:p>
        </w:tc>
      </w:tr>
      <w:tr w:rsidR="00AB3FDA" w:rsidRPr="00950FE9" w14:paraId="77A1C9D2" w14:textId="77777777" w:rsidTr="00612977">
        <w:trPr>
          <w:trHeight w:val="397"/>
          <w:jc w:val="center"/>
        </w:trPr>
        <w:tc>
          <w:tcPr>
            <w:tcW w:w="9748" w:type="dxa"/>
            <w:shd w:val="clear" w:color="auto" w:fill="D9D9D9"/>
            <w:vAlign w:val="center"/>
          </w:tcPr>
          <w:p w14:paraId="72608685" w14:textId="77777777" w:rsidR="00E87FA6" w:rsidRDefault="00E87FA6" w:rsidP="00612977">
            <w:pPr>
              <w:ind w:left="227"/>
              <w:rPr>
                <w:b/>
                <w:i/>
                <w:sz w:val="20"/>
              </w:rPr>
            </w:pPr>
          </w:p>
          <w:p w14:paraId="0AC30BA1" w14:textId="5779AFF7" w:rsidR="00AB3FDA" w:rsidRPr="00950FE9" w:rsidRDefault="00AB3FDA" w:rsidP="00612977">
            <w:pPr>
              <w:ind w:left="227"/>
              <w:rPr>
                <w:sz w:val="16"/>
              </w:rPr>
            </w:pPr>
            <w:r w:rsidRPr="00950FE9">
              <w:rPr>
                <w:b/>
                <w:i/>
                <w:sz w:val="20"/>
              </w:rPr>
              <w:t xml:space="preserve">3.2.1. Critérios de progressão do aluno </w:t>
            </w:r>
            <w:r w:rsidRPr="00950FE9">
              <w:rPr>
                <w:i/>
                <w:sz w:val="16"/>
              </w:rPr>
              <w:t>(Art.º 29.º)</w:t>
            </w:r>
          </w:p>
        </w:tc>
      </w:tr>
      <w:tr w:rsidR="00AB3FDA" w:rsidRPr="000C0852" w14:paraId="7C5E19AF" w14:textId="77777777" w:rsidTr="00612977">
        <w:trPr>
          <w:trHeight w:val="959"/>
          <w:jc w:val="center"/>
        </w:trPr>
        <w:tc>
          <w:tcPr>
            <w:tcW w:w="9748" w:type="dxa"/>
          </w:tcPr>
          <w:p w14:paraId="14C86F2F" w14:textId="77777777" w:rsidR="00AB3FDA" w:rsidRDefault="00AB3FDA" w:rsidP="00612977">
            <w:pPr>
              <w:tabs>
                <w:tab w:val="left" w:pos="521"/>
              </w:tabs>
              <w:spacing w:line="276" w:lineRule="auto"/>
              <w:ind w:left="426" w:right="113"/>
              <w:jc w:val="both"/>
              <w:rPr>
                <w:rFonts w:ascii="Arial" w:hAnsi="Arial" w:cs="Arial"/>
                <w:sz w:val="22"/>
                <w:u w:val="single"/>
              </w:rPr>
            </w:pPr>
          </w:p>
          <w:p w14:paraId="685E1525" w14:textId="77777777" w:rsidR="00AB3FDA" w:rsidRPr="000C0852" w:rsidRDefault="00AB3FDA" w:rsidP="00612977">
            <w:pPr>
              <w:tabs>
                <w:tab w:val="left" w:pos="196"/>
              </w:tabs>
              <w:spacing w:line="276" w:lineRule="auto"/>
              <w:ind w:left="196" w:right="113"/>
              <w:jc w:val="both"/>
              <w:rPr>
                <w:rFonts w:ascii="Arial" w:hAnsi="Arial" w:cs="Arial"/>
                <w:sz w:val="22"/>
              </w:rPr>
            </w:pPr>
          </w:p>
        </w:tc>
      </w:tr>
      <w:tr w:rsidR="00AB3FDA" w:rsidRPr="00950FE9" w14:paraId="1C7B9F65" w14:textId="77777777" w:rsidTr="00612977">
        <w:trPr>
          <w:trHeight w:val="1134"/>
          <w:jc w:val="center"/>
        </w:trPr>
        <w:tc>
          <w:tcPr>
            <w:tcW w:w="9748" w:type="dxa"/>
            <w:shd w:val="clear" w:color="auto" w:fill="D9D9D9"/>
            <w:vAlign w:val="center"/>
          </w:tcPr>
          <w:p w14:paraId="410C4855" w14:textId="77777777" w:rsidR="00AB3FDA" w:rsidRPr="00950FE9" w:rsidRDefault="00AB3FDA" w:rsidP="00612977">
            <w:pPr>
              <w:ind w:left="113" w:right="113"/>
              <w:rPr>
                <w:i/>
                <w:sz w:val="16"/>
              </w:rPr>
            </w:pPr>
            <w:r w:rsidRPr="00950FE9">
              <w:rPr>
                <w:b/>
                <w:i/>
                <w:sz w:val="20"/>
              </w:rPr>
              <w:t xml:space="preserve">3.2.2. Caso sejam mobilizadas as medidas previstas nas alíneas b), d) e </w:t>
            </w:r>
            <w:proofErr w:type="spellStart"/>
            <w:r w:rsidRPr="00950FE9">
              <w:rPr>
                <w:b/>
                <w:i/>
                <w:sz w:val="20"/>
              </w:rPr>
              <w:t>e</w:t>
            </w:r>
            <w:proofErr w:type="spellEnd"/>
            <w:r w:rsidRPr="00950FE9">
              <w:rPr>
                <w:b/>
                <w:i/>
                <w:sz w:val="20"/>
              </w:rPr>
              <w:t xml:space="preserve">) </w:t>
            </w:r>
            <w:r w:rsidRPr="00950FE9">
              <w:rPr>
                <w:i/>
                <w:sz w:val="16"/>
              </w:rPr>
              <w:t>(</w:t>
            </w:r>
            <w:proofErr w:type="gramStart"/>
            <w:r w:rsidRPr="00950FE9">
              <w:rPr>
                <w:i/>
                <w:sz w:val="16"/>
              </w:rPr>
              <w:t>n.º</w:t>
            </w:r>
            <w:proofErr w:type="gramEnd"/>
            <w:r w:rsidRPr="00950FE9">
              <w:rPr>
                <w:i/>
                <w:sz w:val="16"/>
              </w:rPr>
              <w:t>4 do Art.º 10.º)</w:t>
            </w:r>
            <w:r w:rsidRPr="00950FE9">
              <w:rPr>
                <w:b/>
                <w:i/>
                <w:sz w:val="20"/>
              </w:rPr>
              <w:t xml:space="preserve">, deve ser garantida, no Centro de Apoio à Aprendizagem, uma resposta complementar ao trabalho desenvolvido em sala de aula ou noutros contextos educativos </w:t>
            </w:r>
            <w:r w:rsidRPr="00950FE9">
              <w:rPr>
                <w:i/>
                <w:sz w:val="16"/>
              </w:rPr>
              <w:t>(</w:t>
            </w:r>
            <w:proofErr w:type="gramStart"/>
            <w:r w:rsidRPr="00950FE9">
              <w:rPr>
                <w:i/>
                <w:sz w:val="16"/>
              </w:rPr>
              <w:t>n.º</w:t>
            </w:r>
            <w:proofErr w:type="gramEnd"/>
            <w:r w:rsidRPr="00950FE9">
              <w:rPr>
                <w:i/>
                <w:sz w:val="16"/>
              </w:rPr>
              <w:t>5 do Art.º 13.º)</w:t>
            </w:r>
          </w:p>
          <w:p w14:paraId="0F3FC52A" w14:textId="77777777" w:rsidR="00AB3FDA" w:rsidRPr="00950FE9" w:rsidRDefault="00AB3FDA" w:rsidP="00612977">
            <w:pPr>
              <w:ind w:left="113" w:right="113"/>
              <w:rPr>
                <w:i/>
                <w:sz w:val="18"/>
              </w:rPr>
            </w:pPr>
            <w:r w:rsidRPr="00950FE9">
              <w:rPr>
                <w:i/>
                <w:sz w:val="18"/>
              </w:rPr>
              <w:t>(Especificar: frequência, intensidade e tipo de apoio, recursos materiais e humanos e outros aspetos considerados relevantes.)</w:t>
            </w:r>
          </w:p>
        </w:tc>
      </w:tr>
      <w:tr w:rsidR="00AB3FDA" w:rsidRPr="00950FE9" w14:paraId="662364A6" w14:textId="77777777" w:rsidTr="00612977">
        <w:trPr>
          <w:trHeight w:val="850"/>
          <w:jc w:val="center"/>
        </w:trPr>
        <w:tc>
          <w:tcPr>
            <w:tcW w:w="9748" w:type="dxa"/>
          </w:tcPr>
          <w:p w14:paraId="4D9EB5F0" w14:textId="77777777" w:rsidR="00AB3FDA" w:rsidRPr="00A95EC8" w:rsidRDefault="00AB3FDA" w:rsidP="00612977">
            <w:pPr>
              <w:tabs>
                <w:tab w:val="left" w:pos="521"/>
              </w:tabs>
              <w:spacing w:line="276" w:lineRule="auto"/>
              <w:ind w:left="113" w:right="113"/>
              <w:rPr>
                <w:rFonts w:ascii="Arial" w:hAnsi="Arial" w:cs="Arial"/>
                <w:sz w:val="22"/>
                <w:szCs w:val="22"/>
              </w:rPr>
            </w:pPr>
            <w:r w:rsidRPr="00950FE9">
              <w:rPr>
                <w:rFonts w:ascii="Arial" w:hAnsi="Arial" w:cs="Arial"/>
              </w:rPr>
              <w:tab/>
            </w:r>
          </w:p>
          <w:p w14:paraId="5CB6A6A1" w14:textId="77777777" w:rsidR="00AB3FDA" w:rsidRPr="00A95EC8" w:rsidRDefault="00AB3FDA" w:rsidP="00612977">
            <w:pPr>
              <w:tabs>
                <w:tab w:val="left" w:pos="521"/>
              </w:tabs>
              <w:spacing w:line="276" w:lineRule="auto"/>
              <w:ind w:right="113"/>
              <w:rPr>
                <w:rFonts w:ascii="Arial" w:hAnsi="Arial" w:cs="Arial"/>
                <w:sz w:val="22"/>
                <w:szCs w:val="22"/>
              </w:rPr>
            </w:pPr>
          </w:p>
        </w:tc>
      </w:tr>
      <w:tr w:rsidR="00AB3FDA" w:rsidRPr="00950FE9" w14:paraId="0292B580" w14:textId="77777777" w:rsidTr="00612977">
        <w:trPr>
          <w:trHeight w:val="454"/>
          <w:jc w:val="center"/>
        </w:trPr>
        <w:tc>
          <w:tcPr>
            <w:tcW w:w="9748" w:type="dxa"/>
            <w:shd w:val="clear" w:color="auto" w:fill="BFBFBF"/>
            <w:vAlign w:val="center"/>
          </w:tcPr>
          <w:p w14:paraId="76D91F4D" w14:textId="77777777" w:rsidR="00AB3FDA" w:rsidRPr="00950FE9" w:rsidRDefault="00AB3FDA" w:rsidP="00612977">
            <w:pPr>
              <w:spacing w:line="360" w:lineRule="auto"/>
              <w:ind w:left="227"/>
              <w:rPr>
                <w:rFonts w:ascii="Arial" w:hAnsi="Arial" w:cs="Arial"/>
                <w:b/>
              </w:rPr>
            </w:pPr>
            <w:r w:rsidRPr="00950FE9">
              <w:rPr>
                <w:b/>
                <w:sz w:val="20"/>
              </w:rPr>
              <w:t>Observações:</w:t>
            </w:r>
          </w:p>
        </w:tc>
      </w:tr>
      <w:tr w:rsidR="00AB3FDA" w:rsidRPr="00950FE9" w14:paraId="170FDB56" w14:textId="77777777" w:rsidTr="00612977">
        <w:trPr>
          <w:trHeight w:val="559"/>
          <w:jc w:val="center"/>
        </w:trPr>
        <w:tc>
          <w:tcPr>
            <w:tcW w:w="9748" w:type="dxa"/>
          </w:tcPr>
          <w:p w14:paraId="5149B1F6" w14:textId="77777777" w:rsidR="00AB3FDA" w:rsidRDefault="00AB3FDA" w:rsidP="00612977">
            <w:pPr>
              <w:tabs>
                <w:tab w:val="left" w:pos="521"/>
              </w:tabs>
              <w:ind w:left="113" w:right="113"/>
              <w:rPr>
                <w:rFonts w:ascii="Arial" w:hAnsi="Arial" w:cs="Arial"/>
              </w:rPr>
            </w:pPr>
            <w:r w:rsidRPr="00950FE9">
              <w:rPr>
                <w:rFonts w:ascii="Arial" w:hAnsi="Arial" w:cs="Arial"/>
              </w:rPr>
              <w:tab/>
            </w:r>
          </w:p>
          <w:p w14:paraId="133D08A2" w14:textId="77777777" w:rsidR="00AB3FDA" w:rsidRPr="00950FE9" w:rsidRDefault="00AB3FDA" w:rsidP="00612977">
            <w:pPr>
              <w:tabs>
                <w:tab w:val="left" w:pos="521"/>
              </w:tabs>
              <w:ind w:left="113" w:right="113"/>
              <w:rPr>
                <w:rFonts w:ascii="Arial" w:hAnsi="Arial" w:cs="Arial"/>
              </w:rPr>
            </w:pPr>
          </w:p>
          <w:p w14:paraId="2780E64D" w14:textId="77777777" w:rsidR="00AB3FDA" w:rsidRPr="00950FE9" w:rsidRDefault="00AB3FDA" w:rsidP="00612977">
            <w:pPr>
              <w:ind w:left="113" w:right="113"/>
              <w:rPr>
                <w:rFonts w:ascii="Arial" w:hAnsi="Arial" w:cs="Arial"/>
              </w:rPr>
            </w:pPr>
          </w:p>
        </w:tc>
      </w:tr>
    </w:tbl>
    <w:p w14:paraId="565E3108"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480"/>
        <w:gridCol w:w="9268"/>
      </w:tblGrid>
      <w:tr w:rsidR="00AB3FDA" w:rsidRPr="00950FE9" w14:paraId="6F6977D5" w14:textId="77777777" w:rsidTr="00612977">
        <w:trPr>
          <w:trHeight w:val="454"/>
          <w:jc w:val="center"/>
        </w:trPr>
        <w:tc>
          <w:tcPr>
            <w:tcW w:w="9748" w:type="dxa"/>
            <w:gridSpan w:val="2"/>
            <w:shd w:val="clear" w:color="auto" w:fill="BFBFBF"/>
            <w:vAlign w:val="center"/>
          </w:tcPr>
          <w:p w14:paraId="768BE1FC" w14:textId="77777777" w:rsidR="00AB3FDA" w:rsidRPr="00950FE9" w:rsidRDefault="00AB3FDA" w:rsidP="00612977">
            <w:pPr>
              <w:tabs>
                <w:tab w:val="left" w:pos="542"/>
              </w:tabs>
              <w:ind w:left="227"/>
              <w:rPr>
                <w:sz w:val="16"/>
              </w:rPr>
            </w:pPr>
            <w:r w:rsidRPr="00950FE9">
              <w:rPr>
                <w:b/>
                <w:sz w:val="20"/>
                <w:szCs w:val="20"/>
              </w:rPr>
              <w:t>4. Áreas curriculares</w:t>
            </w:r>
            <w:r w:rsidRPr="00950FE9">
              <w:rPr>
                <w:b/>
                <w:sz w:val="20"/>
              </w:rPr>
              <w:t xml:space="preserve"> específicas </w:t>
            </w:r>
            <w:r w:rsidRPr="00950FE9">
              <w:rPr>
                <w:sz w:val="16"/>
              </w:rPr>
              <w:t>(Alínea d) do Art.º</w:t>
            </w:r>
            <w:r w:rsidRPr="00950FE9">
              <w:rPr>
                <w:spacing w:val="-3"/>
                <w:sz w:val="16"/>
              </w:rPr>
              <w:t xml:space="preserve"> </w:t>
            </w:r>
            <w:r w:rsidRPr="00950FE9">
              <w:rPr>
                <w:sz w:val="16"/>
              </w:rPr>
              <w:t>2.º)</w:t>
            </w:r>
          </w:p>
        </w:tc>
      </w:tr>
      <w:tr w:rsidR="00AB3FDA" w:rsidRPr="00950FE9" w14:paraId="403D2AB6" w14:textId="77777777" w:rsidTr="00612977">
        <w:trPr>
          <w:trHeight w:val="313"/>
          <w:jc w:val="center"/>
        </w:trPr>
        <w:tc>
          <w:tcPr>
            <w:tcW w:w="9748" w:type="dxa"/>
            <w:gridSpan w:val="2"/>
          </w:tcPr>
          <w:p w14:paraId="3C2706D0" w14:textId="77777777" w:rsidR="00AB3FDA" w:rsidRPr="00950FE9" w:rsidRDefault="00AB3FDA" w:rsidP="00612977">
            <w:pPr>
              <w:tabs>
                <w:tab w:val="left" w:pos="521"/>
              </w:tabs>
              <w:spacing w:line="360" w:lineRule="auto"/>
              <w:ind w:left="113" w:right="113"/>
              <w:jc w:val="both"/>
              <w:rPr>
                <w:rFonts w:ascii="Arial" w:hAnsi="Arial" w:cs="Arial"/>
              </w:rPr>
            </w:pPr>
            <w:r w:rsidRPr="00950FE9">
              <w:rPr>
                <w:rFonts w:ascii="Arial" w:hAnsi="Arial" w:cs="Arial"/>
              </w:rPr>
              <w:tab/>
            </w:r>
            <w:r w:rsidRPr="008F07CD">
              <w:rPr>
                <w:rFonts w:ascii="Arial" w:hAnsi="Arial" w:cs="Arial"/>
                <w:b/>
                <w:sz w:val="22"/>
              </w:rPr>
              <w:t>Áreas curriculares específicas</w:t>
            </w:r>
            <w:r w:rsidRPr="008F07CD">
              <w:rPr>
                <w:rFonts w:ascii="Arial" w:hAnsi="Arial" w:cs="Arial"/>
                <w:sz w:val="22"/>
              </w:rPr>
              <w:t xml:space="preserve"> a desenvolver:</w:t>
            </w:r>
            <w:r>
              <w:rPr>
                <w:rFonts w:ascii="Arial" w:hAnsi="Arial" w:cs="Arial"/>
                <w:sz w:val="22"/>
              </w:rPr>
              <w:t xml:space="preserve">  </w:t>
            </w:r>
            <w:r w:rsidRPr="008F07CD">
              <w:rPr>
                <w:rFonts w:ascii="Arial" w:hAnsi="Arial" w:cs="Arial"/>
                <w:sz w:val="22"/>
              </w:rPr>
              <w:t xml:space="preserve">  </w:t>
            </w:r>
          </w:p>
        </w:tc>
      </w:tr>
      <w:tr w:rsidR="00AB3FDA" w:rsidRPr="00950FE9" w14:paraId="1AD85D18" w14:textId="77777777" w:rsidTr="00612977">
        <w:trPr>
          <w:trHeight w:val="308"/>
          <w:jc w:val="center"/>
        </w:trPr>
        <w:tc>
          <w:tcPr>
            <w:tcW w:w="480" w:type="dxa"/>
          </w:tcPr>
          <w:p w14:paraId="059C5718" w14:textId="77777777" w:rsidR="00AB3FDA" w:rsidRPr="00950FE9" w:rsidRDefault="00AB3FDA" w:rsidP="00612977">
            <w:pPr>
              <w:tabs>
                <w:tab w:val="left" w:pos="521"/>
              </w:tabs>
              <w:spacing w:line="360" w:lineRule="auto"/>
              <w:ind w:left="113" w:right="113"/>
              <w:jc w:val="both"/>
              <w:rPr>
                <w:rFonts w:ascii="Arial" w:hAnsi="Arial" w:cs="Arial"/>
              </w:rPr>
            </w:pPr>
          </w:p>
        </w:tc>
        <w:tc>
          <w:tcPr>
            <w:tcW w:w="9268" w:type="dxa"/>
          </w:tcPr>
          <w:p w14:paraId="59C5F86D" w14:textId="77777777" w:rsidR="00AB3FDA" w:rsidRPr="00950FE9" w:rsidRDefault="00AB3FDA" w:rsidP="00612977">
            <w:pPr>
              <w:tabs>
                <w:tab w:val="left" w:pos="521"/>
              </w:tabs>
              <w:spacing w:line="276" w:lineRule="auto"/>
              <w:ind w:right="113"/>
              <w:jc w:val="both"/>
              <w:rPr>
                <w:rFonts w:ascii="Arial" w:hAnsi="Arial" w:cs="Arial"/>
              </w:rPr>
            </w:pPr>
            <w:r w:rsidRPr="008F07CD">
              <w:rPr>
                <w:rFonts w:ascii="Arial" w:hAnsi="Arial" w:cs="Arial"/>
                <w:sz w:val="22"/>
              </w:rPr>
              <w:t>O treino de visão;</w:t>
            </w:r>
          </w:p>
        </w:tc>
      </w:tr>
      <w:tr w:rsidR="00AB3FDA" w:rsidRPr="00950FE9" w14:paraId="2EACAB8A" w14:textId="77777777" w:rsidTr="00612977">
        <w:trPr>
          <w:trHeight w:val="308"/>
          <w:jc w:val="center"/>
        </w:trPr>
        <w:tc>
          <w:tcPr>
            <w:tcW w:w="480" w:type="dxa"/>
          </w:tcPr>
          <w:p w14:paraId="79781FFB" w14:textId="77777777" w:rsidR="00AB3FDA" w:rsidRPr="00950FE9" w:rsidRDefault="00AB3FDA" w:rsidP="00612977">
            <w:pPr>
              <w:tabs>
                <w:tab w:val="left" w:pos="521"/>
              </w:tabs>
              <w:spacing w:line="360" w:lineRule="auto"/>
              <w:ind w:left="113" w:right="113"/>
              <w:jc w:val="both"/>
              <w:rPr>
                <w:rFonts w:ascii="Arial" w:hAnsi="Arial" w:cs="Arial"/>
              </w:rPr>
            </w:pPr>
          </w:p>
        </w:tc>
        <w:tc>
          <w:tcPr>
            <w:tcW w:w="9268" w:type="dxa"/>
          </w:tcPr>
          <w:p w14:paraId="106FDE37" w14:textId="77777777" w:rsidR="00AB3FDA" w:rsidRPr="00950FE9" w:rsidRDefault="00AB3FDA" w:rsidP="00612977">
            <w:pPr>
              <w:tabs>
                <w:tab w:val="left" w:pos="521"/>
              </w:tabs>
              <w:spacing w:line="360" w:lineRule="auto"/>
              <w:ind w:right="113"/>
              <w:jc w:val="both"/>
              <w:rPr>
                <w:rFonts w:ascii="Arial" w:hAnsi="Arial" w:cs="Arial"/>
              </w:rPr>
            </w:pPr>
            <w:r w:rsidRPr="008F07CD">
              <w:rPr>
                <w:rFonts w:ascii="Arial" w:hAnsi="Arial" w:cs="Arial"/>
                <w:sz w:val="22"/>
              </w:rPr>
              <w:t>O sistema braille;</w:t>
            </w:r>
          </w:p>
        </w:tc>
      </w:tr>
      <w:tr w:rsidR="00AB3FDA" w:rsidRPr="00950FE9" w14:paraId="5B328F3A" w14:textId="77777777" w:rsidTr="00612977">
        <w:trPr>
          <w:trHeight w:val="308"/>
          <w:jc w:val="center"/>
        </w:trPr>
        <w:tc>
          <w:tcPr>
            <w:tcW w:w="480" w:type="dxa"/>
          </w:tcPr>
          <w:p w14:paraId="313D9285" w14:textId="77777777" w:rsidR="00AB3FDA" w:rsidRPr="00950FE9" w:rsidRDefault="00AB3FDA" w:rsidP="00612977">
            <w:pPr>
              <w:tabs>
                <w:tab w:val="left" w:pos="521"/>
              </w:tabs>
              <w:spacing w:line="360" w:lineRule="auto"/>
              <w:ind w:left="113" w:right="113"/>
              <w:jc w:val="both"/>
              <w:rPr>
                <w:rFonts w:ascii="Arial" w:hAnsi="Arial" w:cs="Arial"/>
              </w:rPr>
            </w:pPr>
          </w:p>
        </w:tc>
        <w:tc>
          <w:tcPr>
            <w:tcW w:w="9268" w:type="dxa"/>
          </w:tcPr>
          <w:p w14:paraId="222AB370" w14:textId="77777777" w:rsidR="00AB3FDA" w:rsidRPr="00950FE9" w:rsidRDefault="00AB3FDA" w:rsidP="00612977">
            <w:pPr>
              <w:tabs>
                <w:tab w:val="left" w:pos="521"/>
              </w:tabs>
              <w:spacing w:line="276" w:lineRule="auto"/>
              <w:ind w:right="113"/>
              <w:jc w:val="both"/>
              <w:rPr>
                <w:rFonts w:ascii="Arial" w:hAnsi="Arial" w:cs="Arial"/>
              </w:rPr>
            </w:pPr>
            <w:r w:rsidRPr="008F07CD">
              <w:rPr>
                <w:rFonts w:ascii="Arial" w:hAnsi="Arial" w:cs="Arial"/>
                <w:sz w:val="22"/>
              </w:rPr>
              <w:t xml:space="preserve">A orientação e a mobilidade; </w:t>
            </w:r>
          </w:p>
        </w:tc>
      </w:tr>
      <w:tr w:rsidR="00AB3FDA" w:rsidRPr="00950FE9" w14:paraId="3B3F0C11" w14:textId="77777777" w:rsidTr="00612977">
        <w:trPr>
          <w:trHeight w:val="308"/>
          <w:jc w:val="center"/>
        </w:trPr>
        <w:tc>
          <w:tcPr>
            <w:tcW w:w="480" w:type="dxa"/>
          </w:tcPr>
          <w:p w14:paraId="3DAD7F1C" w14:textId="77777777" w:rsidR="00AB3FDA" w:rsidRPr="00950FE9" w:rsidRDefault="00AB3FDA" w:rsidP="00612977">
            <w:pPr>
              <w:tabs>
                <w:tab w:val="left" w:pos="521"/>
              </w:tabs>
              <w:spacing w:line="360" w:lineRule="auto"/>
              <w:ind w:left="113" w:right="113"/>
              <w:jc w:val="both"/>
              <w:rPr>
                <w:rFonts w:ascii="Arial" w:hAnsi="Arial" w:cs="Arial"/>
              </w:rPr>
            </w:pPr>
          </w:p>
        </w:tc>
        <w:tc>
          <w:tcPr>
            <w:tcW w:w="9268" w:type="dxa"/>
          </w:tcPr>
          <w:p w14:paraId="43F2233F" w14:textId="77777777" w:rsidR="00AB3FDA" w:rsidRPr="00950FE9" w:rsidRDefault="00AB3FDA" w:rsidP="00612977">
            <w:pPr>
              <w:tabs>
                <w:tab w:val="left" w:pos="521"/>
              </w:tabs>
              <w:spacing w:line="360" w:lineRule="auto"/>
              <w:ind w:right="113"/>
              <w:jc w:val="both"/>
              <w:rPr>
                <w:rFonts w:ascii="Arial" w:hAnsi="Arial" w:cs="Arial"/>
              </w:rPr>
            </w:pPr>
            <w:r w:rsidRPr="008F07CD">
              <w:rPr>
                <w:rFonts w:ascii="Arial" w:hAnsi="Arial" w:cs="Arial"/>
                <w:sz w:val="22"/>
              </w:rPr>
              <w:t>As tecnologias específicas de informação e comunicação;</w:t>
            </w:r>
          </w:p>
        </w:tc>
      </w:tr>
      <w:tr w:rsidR="00AB3FDA" w:rsidRPr="00950FE9" w14:paraId="2332D04B" w14:textId="77777777" w:rsidTr="00612977">
        <w:trPr>
          <w:trHeight w:val="308"/>
          <w:jc w:val="center"/>
        </w:trPr>
        <w:tc>
          <w:tcPr>
            <w:tcW w:w="480" w:type="dxa"/>
          </w:tcPr>
          <w:p w14:paraId="7CBEBC64" w14:textId="77777777" w:rsidR="00AB3FDA" w:rsidRPr="00950FE9" w:rsidRDefault="00AB3FDA" w:rsidP="00612977">
            <w:pPr>
              <w:tabs>
                <w:tab w:val="left" w:pos="521"/>
              </w:tabs>
              <w:spacing w:line="360" w:lineRule="auto"/>
              <w:ind w:left="113" w:right="113"/>
              <w:jc w:val="both"/>
              <w:rPr>
                <w:rFonts w:ascii="Arial" w:hAnsi="Arial" w:cs="Arial"/>
              </w:rPr>
            </w:pPr>
          </w:p>
        </w:tc>
        <w:tc>
          <w:tcPr>
            <w:tcW w:w="9268" w:type="dxa"/>
          </w:tcPr>
          <w:p w14:paraId="3C4E4ED3" w14:textId="77777777" w:rsidR="00AB3FDA" w:rsidRPr="00950FE9" w:rsidRDefault="00AB3FDA" w:rsidP="00612977">
            <w:pPr>
              <w:tabs>
                <w:tab w:val="left" w:pos="521"/>
              </w:tabs>
              <w:spacing w:line="360" w:lineRule="auto"/>
              <w:ind w:right="113"/>
              <w:jc w:val="both"/>
              <w:rPr>
                <w:rFonts w:ascii="Arial" w:hAnsi="Arial" w:cs="Arial"/>
              </w:rPr>
            </w:pPr>
            <w:r w:rsidRPr="008F07CD">
              <w:rPr>
                <w:rFonts w:ascii="Arial" w:hAnsi="Arial" w:cs="Arial"/>
                <w:sz w:val="22"/>
              </w:rPr>
              <w:t>As atividades da vida diária.</w:t>
            </w:r>
          </w:p>
        </w:tc>
      </w:tr>
    </w:tbl>
    <w:p w14:paraId="6F6D8657" w14:textId="77777777" w:rsidR="00AB3FDA" w:rsidRDefault="00AB3FDA" w:rsidP="00AB3FDA">
      <w:pPr>
        <w:rPr>
          <w:sz w:val="20"/>
          <w:szCs w:val="20"/>
        </w:rPr>
      </w:pPr>
    </w:p>
    <w:p w14:paraId="57C7A12E"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338"/>
        <w:gridCol w:w="9410"/>
      </w:tblGrid>
      <w:tr w:rsidR="00AB3FDA" w:rsidRPr="00950FE9" w14:paraId="4BBAA64B" w14:textId="77777777" w:rsidTr="00612977">
        <w:trPr>
          <w:trHeight w:val="454"/>
          <w:jc w:val="center"/>
        </w:trPr>
        <w:tc>
          <w:tcPr>
            <w:tcW w:w="9748" w:type="dxa"/>
            <w:gridSpan w:val="2"/>
            <w:shd w:val="clear" w:color="auto" w:fill="BFBFBF"/>
            <w:vAlign w:val="center"/>
          </w:tcPr>
          <w:p w14:paraId="207F3901" w14:textId="77777777" w:rsidR="00AB3FDA" w:rsidRPr="00950FE9" w:rsidRDefault="00AB3FDA" w:rsidP="00612977">
            <w:pPr>
              <w:tabs>
                <w:tab w:val="left" w:pos="542"/>
              </w:tabs>
              <w:ind w:left="227"/>
              <w:rPr>
                <w:b/>
                <w:sz w:val="20"/>
              </w:rPr>
            </w:pPr>
            <w:r w:rsidRPr="00950FE9">
              <w:rPr>
                <w:b/>
                <w:sz w:val="20"/>
              </w:rPr>
              <w:t>5. Necessidade de se constituir um grupo/turma com número de crianças/alunos inferior ao mínimo</w:t>
            </w:r>
            <w:r w:rsidRPr="00950FE9">
              <w:rPr>
                <w:b/>
                <w:spacing w:val="-26"/>
                <w:sz w:val="20"/>
              </w:rPr>
              <w:t xml:space="preserve"> </w:t>
            </w:r>
            <w:r w:rsidRPr="00950FE9">
              <w:rPr>
                <w:b/>
                <w:sz w:val="20"/>
              </w:rPr>
              <w:t>legal</w:t>
            </w:r>
          </w:p>
        </w:tc>
      </w:tr>
      <w:tr w:rsidR="00AB3FDA" w:rsidRPr="00950FE9" w14:paraId="67ED0D43" w14:textId="77777777" w:rsidTr="00612977">
        <w:trPr>
          <w:trHeight w:val="567"/>
          <w:jc w:val="center"/>
        </w:trPr>
        <w:tc>
          <w:tcPr>
            <w:tcW w:w="9748" w:type="dxa"/>
            <w:gridSpan w:val="2"/>
            <w:vAlign w:val="center"/>
          </w:tcPr>
          <w:p w14:paraId="528A574C" w14:textId="5604DBED" w:rsidR="00AB3FDA" w:rsidRDefault="00AB3FDA" w:rsidP="00612977">
            <w:pPr>
              <w:tabs>
                <w:tab w:val="left" w:pos="1480"/>
              </w:tabs>
              <w:spacing w:before="3"/>
              <w:ind w:left="107"/>
              <w:rPr>
                <w:sz w:val="20"/>
              </w:rPr>
            </w:pPr>
            <w:r>
              <w:rPr>
                <w:noProof/>
              </w:rPr>
              <mc:AlternateContent>
                <mc:Choice Requires="wps">
                  <w:drawing>
                    <wp:anchor distT="45720" distB="45720" distL="114300" distR="114300" simplePos="0" relativeHeight="251660288" behindDoc="0" locked="0" layoutInCell="1" allowOverlap="1" wp14:anchorId="3B9B73CF" wp14:editId="0F94AEDC">
                      <wp:simplePos x="0" y="0"/>
                      <wp:positionH relativeFrom="column">
                        <wp:posOffset>4022090</wp:posOffset>
                      </wp:positionH>
                      <wp:positionV relativeFrom="paragraph">
                        <wp:posOffset>76200</wp:posOffset>
                      </wp:positionV>
                      <wp:extent cx="267970" cy="236855"/>
                      <wp:effectExtent l="5080" t="6350" r="12700" b="13970"/>
                      <wp:wrapSquare wrapText="bothSides"/>
                      <wp:docPr id="909727947"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36855"/>
                              </a:xfrm>
                              <a:prstGeom prst="rect">
                                <a:avLst/>
                              </a:prstGeom>
                              <a:solidFill>
                                <a:srgbClr val="FFFFFF"/>
                              </a:solidFill>
                              <a:ln w="9525">
                                <a:solidFill>
                                  <a:srgbClr val="000000"/>
                                </a:solidFill>
                                <a:miter lim="800000"/>
                                <a:headEnd/>
                                <a:tailEnd/>
                              </a:ln>
                            </wps:spPr>
                            <wps:txbx>
                              <w:txbxContent>
                                <w:p w14:paraId="4F6FAA56" w14:textId="77777777" w:rsidR="00AB3FDA" w:rsidRPr="0060201E" w:rsidRDefault="00AB3FDA" w:rsidP="00AB3FDA">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9B73CF" id="_x0000_t202" coordsize="21600,21600" o:spt="202" path="m,l,21600r21600,l21600,xe">
                      <v:stroke joinstyle="miter"/>
                      <v:path gradientshapeok="t" o:connecttype="rect"/>
                    </v:shapetype>
                    <v:shape id="Caixa de texto 15" o:spid="_x0000_s1026" type="#_x0000_t202" style="position:absolute;left:0;text-align:left;margin-left:316.7pt;margin-top:6pt;width:21.1pt;height:18.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">
                      <v:textbox>
                        <w:txbxContent>
                          <w:p w14:paraId="4F6FAA56" w14:textId="77777777" w:rsidR="00AB3FDA" w:rsidRPr="0060201E" w:rsidRDefault="00AB3FDA" w:rsidP="00AB3FDA">
                            <w:pPr>
                              <w:rPr>
                                <w:sz w:val="22"/>
                              </w:rPr>
                            </w:pP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55B69EC5" wp14:editId="27FE8638">
                      <wp:simplePos x="0" y="0"/>
                      <wp:positionH relativeFrom="column">
                        <wp:posOffset>1886585</wp:posOffset>
                      </wp:positionH>
                      <wp:positionV relativeFrom="paragraph">
                        <wp:posOffset>75565</wp:posOffset>
                      </wp:positionV>
                      <wp:extent cx="267970" cy="236855"/>
                      <wp:effectExtent l="12700" t="5715" r="5080" b="5080"/>
                      <wp:wrapSquare wrapText="bothSides"/>
                      <wp:docPr id="2047059899"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36855"/>
                              </a:xfrm>
                              <a:prstGeom prst="rect">
                                <a:avLst/>
                              </a:prstGeom>
                              <a:solidFill>
                                <a:srgbClr val="FFFFFF"/>
                              </a:solidFill>
                              <a:ln w="9525">
                                <a:solidFill>
                                  <a:srgbClr val="000000"/>
                                </a:solidFill>
                                <a:miter lim="800000"/>
                                <a:headEnd/>
                                <a:tailEnd/>
                              </a:ln>
                            </wps:spPr>
                            <wps:txbx>
                              <w:txbxContent>
                                <w:p w14:paraId="6D385CAF" w14:textId="77777777" w:rsidR="00AB3FDA" w:rsidRPr="0060201E" w:rsidRDefault="00AB3FDA" w:rsidP="00AB3FDA">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69EC5" id="Caixa de texto 14" o:spid="_x0000_s1027" type="#_x0000_t202" style="position:absolute;left:0;text-align:left;margin-left:148.55pt;margin-top:5.95pt;width:21.1pt;height:1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">
                      <v:textbox>
                        <w:txbxContent>
                          <w:p w14:paraId="6D385CAF" w14:textId="77777777" w:rsidR="00AB3FDA" w:rsidRPr="0060201E" w:rsidRDefault="00AB3FDA" w:rsidP="00AB3FDA">
                            <w:pPr>
                              <w:rPr>
                                <w:sz w:val="22"/>
                              </w:rPr>
                            </w:pPr>
                          </w:p>
                        </w:txbxContent>
                      </v:textbox>
                      <w10:wrap type="square"/>
                    </v:shape>
                  </w:pict>
                </mc:Fallback>
              </mc:AlternateContent>
            </w:r>
            <w:r w:rsidRPr="00950FE9">
              <w:rPr>
                <w:sz w:val="20"/>
              </w:rPr>
              <w:tab/>
            </w:r>
            <w:r w:rsidRPr="00950FE9">
              <w:rPr>
                <w:sz w:val="20"/>
              </w:rPr>
              <w:tab/>
            </w:r>
          </w:p>
          <w:p w14:paraId="2043E676" w14:textId="77777777" w:rsidR="00AB3FDA" w:rsidRPr="00950FE9" w:rsidRDefault="00AB3FDA" w:rsidP="00612977">
            <w:pPr>
              <w:tabs>
                <w:tab w:val="left" w:pos="1480"/>
              </w:tabs>
              <w:spacing w:before="3"/>
              <w:ind w:left="107"/>
              <w:rPr>
                <w:sz w:val="20"/>
              </w:rPr>
            </w:pPr>
            <w:r>
              <w:rPr>
                <w:sz w:val="20"/>
              </w:rPr>
              <w:t xml:space="preserve">                                              </w:t>
            </w:r>
            <w:r w:rsidRPr="00950FE9">
              <w:rPr>
                <w:sz w:val="20"/>
              </w:rPr>
              <w:t>SIM</w:t>
            </w:r>
            <w:r>
              <w:rPr>
                <w:sz w:val="20"/>
              </w:rPr>
              <w:t xml:space="preserve">  </w:t>
            </w:r>
            <w:r w:rsidRPr="00950FE9">
              <w:rPr>
                <w:sz w:val="20"/>
              </w:rPr>
              <w:t xml:space="preserve">   </w:t>
            </w:r>
            <w:r>
              <w:rPr>
                <w:sz w:val="20"/>
              </w:rPr>
              <w:tab/>
              <w:t xml:space="preserve">            </w:t>
            </w:r>
            <w:r w:rsidRPr="00950FE9">
              <w:rPr>
                <w:sz w:val="20"/>
              </w:rPr>
              <w:t xml:space="preserve">NÃO   </w:t>
            </w:r>
          </w:p>
        </w:tc>
      </w:tr>
      <w:tr w:rsidR="00AB3FDA" w:rsidRPr="005341DA" w14:paraId="2C21E3C4" w14:textId="77777777" w:rsidTr="00612977">
        <w:trPr>
          <w:trHeight w:val="360"/>
          <w:jc w:val="center"/>
        </w:trPr>
        <w:tc>
          <w:tcPr>
            <w:tcW w:w="9748" w:type="dxa"/>
            <w:gridSpan w:val="2"/>
          </w:tcPr>
          <w:p w14:paraId="0C22BFB9" w14:textId="77777777" w:rsidR="00AB3FDA" w:rsidRPr="005341DA" w:rsidRDefault="00AB3FDA" w:rsidP="00612977">
            <w:pPr>
              <w:spacing w:line="219" w:lineRule="exact"/>
              <w:ind w:left="107"/>
              <w:rPr>
                <w:rFonts w:ascii="Arial" w:hAnsi="Arial" w:cs="Arial"/>
                <w:sz w:val="22"/>
              </w:rPr>
            </w:pPr>
            <w:r>
              <w:rPr>
                <w:i/>
                <w:sz w:val="18"/>
              </w:rPr>
              <w:t>(Em caso afirmativo fundamente)</w:t>
            </w:r>
          </w:p>
        </w:tc>
      </w:tr>
      <w:tr w:rsidR="00AB3FDA" w:rsidRPr="00BC4AB5" w14:paraId="683FBC75" w14:textId="77777777" w:rsidTr="00612977">
        <w:trPr>
          <w:trHeight w:val="741"/>
          <w:jc w:val="center"/>
        </w:trPr>
        <w:tc>
          <w:tcPr>
            <w:tcW w:w="338" w:type="dxa"/>
          </w:tcPr>
          <w:p w14:paraId="2B2B9B97" w14:textId="77777777" w:rsidR="00AB3FDA" w:rsidRPr="005341DA" w:rsidRDefault="00AB3FDA" w:rsidP="00612977">
            <w:pPr>
              <w:spacing w:line="259" w:lineRule="auto"/>
              <w:ind w:left="83"/>
              <w:rPr>
                <w:rFonts w:ascii="Arial" w:hAnsi="Arial" w:cs="Arial"/>
                <w:color w:val="F43CAA"/>
                <w:sz w:val="22"/>
              </w:rPr>
            </w:pPr>
          </w:p>
          <w:p w14:paraId="42FCAAF9" w14:textId="77777777" w:rsidR="00AB3FDA" w:rsidRPr="005341DA" w:rsidRDefault="00AB3FDA" w:rsidP="00AB3FDA">
            <w:pPr>
              <w:pStyle w:val="PargrafodaLista"/>
              <w:numPr>
                <w:ilvl w:val="0"/>
                <w:numId w:val="6"/>
              </w:numPr>
              <w:spacing w:line="259" w:lineRule="auto"/>
              <w:rPr>
                <w:rFonts w:ascii="Arial" w:hAnsi="Arial" w:cs="Arial"/>
                <w:sz w:val="22"/>
              </w:rPr>
            </w:pPr>
          </w:p>
        </w:tc>
        <w:tc>
          <w:tcPr>
            <w:tcW w:w="9410" w:type="dxa"/>
          </w:tcPr>
          <w:p w14:paraId="7237F85B" w14:textId="77777777" w:rsidR="00AB3FDA" w:rsidRPr="00BC4AB5" w:rsidRDefault="00AB3FDA" w:rsidP="00612977">
            <w:pPr>
              <w:pStyle w:val="PargrafodaLista"/>
              <w:spacing w:line="259" w:lineRule="auto"/>
              <w:ind w:left="142"/>
              <w:rPr>
                <w:i/>
                <w:sz w:val="18"/>
              </w:rPr>
            </w:pPr>
            <w:r>
              <w:rPr>
                <w:rFonts w:ascii="Arial" w:hAnsi="Arial" w:cs="Arial"/>
                <w:sz w:val="22"/>
              </w:rPr>
              <w:t>V</w:t>
            </w:r>
            <w:r w:rsidRPr="005341DA">
              <w:rPr>
                <w:rFonts w:ascii="Arial" w:hAnsi="Arial" w:cs="Arial"/>
                <w:sz w:val="22"/>
              </w:rPr>
              <w:t xml:space="preserve">erifica-se o acompanhamento e permanência na turma, em pelo menos 60 % do tempo curricular, com a aplicação de medidas adicionais de suporte à aprendizagem e à inclusão.  </w:t>
            </w:r>
          </w:p>
        </w:tc>
      </w:tr>
      <w:tr w:rsidR="00AB3FDA" w14:paraId="1FF3AB3F" w14:textId="77777777" w:rsidTr="00612977">
        <w:trPr>
          <w:trHeight w:val="741"/>
          <w:jc w:val="center"/>
        </w:trPr>
        <w:tc>
          <w:tcPr>
            <w:tcW w:w="338" w:type="dxa"/>
          </w:tcPr>
          <w:p w14:paraId="702DC904" w14:textId="77777777" w:rsidR="00AB3FDA" w:rsidRDefault="00AB3FDA" w:rsidP="00612977">
            <w:pPr>
              <w:spacing w:line="219" w:lineRule="exact"/>
              <w:ind w:left="107"/>
              <w:rPr>
                <w:i/>
                <w:sz w:val="18"/>
              </w:rPr>
            </w:pPr>
          </w:p>
        </w:tc>
        <w:tc>
          <w:tcPr>
            <w:tcW w:w="9410" w:type="dxa"/>
          </w:tcPr>
          <w:p w14:paraId="2785899A" w14:textId="77777777" w:rsidR="00AB3FDA" w:rsidRPr="005341DA" w:rsidRDefault="00AB3FDA" w:rsidP="00612977">
            <w:pPr>
              <w:pStyle w:val="PargrafodaLista"/>
              <w:spacing w:line="259" w:lineRule="auto"/>
              <w:ind w:left="142"/>
              <w:rPr>
                <w:rFonts w:ascii="Arial" w:hAnsi="Arial" w:cs="Arial"/>
                <w:sz w:val="22"/>
              </w:rPr>
            </w:pPr>
            <w:r w:rsidRPr="005341DA">
              <w:rPr>
                <w:rFonts w:ascii="Arial" w:hAnsi="Arial" w:cs="Arial"/>
                <w:sz w:val="22"/>
              </w:rPr>
              <w:t xml:space="preserve">As barreiras à aprendizagem e participação são de tal forma significativas que exigem da parte do professor um acompanhamento continuado, sistemático e de maior impacto em termos da sua duração, frequência e intensidade, no âmbito da concretização das adaptações curriculares não significativas. </w:t>
            </w:r>
          </w:p>
          <w:p w14:paraId="48FCA931" w14:textId="77777777" w:rsidR="00AB3FDA" w:rsidRDefault="00AB3FDA" w:rsidP="00612977">
            <w:pPr>
              <w:spacing w:line="219" w:lineRule="exact"/>
              <w:ind w:left="142"/>
              <w:rPr>
                <w:i/>
                <w:sz w:val="18"/>
              </w:rPr>
            </w:pPr>
          </w:p>
        </w:tc>
      </w:tr>
      <w:tr w:rsidR="00AB3FDA" w14:paraId="5D15A110" w14:textId="77777777" w:rsidTr="00612977">
        <w:trPr>
          <w:trHeight w:val="741"/>
          <w:jc w:val="center"/>
        </w:trPr>
        <w:tc>
          <w:tcPr>
            <w:tcW w:w="338" w:type="dxa"/>
          </w:tcPr>
          <w:p w14:paraId="61FD5FAF" w14:textId="77777777" w:rsidR="00AB3FDA" w:rsidRDefault="00AB3FDA" w:rsidP="00612977">
            <w:pPr>
              <w:spacing w:line="219" w:lineRule="exact"/>
              <w:ind w:left="107"/>
              <w:rPr>
                <w:i/>
                <w:sz w:val="18"/>
              </w:rPr>
            </w:pPr>
          </w:p>
        </w:tc>
        <w:tc>
          <w:tcPr>
            <w:tcW w:w="9410" w:type="dxa"/>
          </w:tcPr>
          <w:p w14:paraId="504CA792" w14:textId="77777777" w:rsidR="00AB3FDA" w:rsidRPr="005341DA" w:rsidRDefault="00AB3FDA" w:rsidP="00612977">
            <w:pPr>
              <w:pStyle w:val="PargrafodaLista"/>
              <w:spacing w:line="259" w:lineRule="auto"/>
              <w:ind w:left="142"/>
              <w:rPr>
                <w:rFonts w:ascii="Arial" w:hAnsi="Arial" w:cs="Arial"/>
                <w:sz w:val="22"/>
              </w:rPr>
            </w:pPr>
            <w:r w:rsidRPr="005341DA">
              <w:rPr>
                <w:rFonts w:ascii="Arial" w:hAnsi="Arial" w:cs="Arial"/>
                <w:sz w:val="22"/>
              </w:rPr>
              <w:t>São utilizados produtos de apoio de acesso ao currículo que exigem da parte dos professores um acompanhamento e supervisão sistemáticos.</w:t>
            </w:r>
          </w:p>
          <w:p w14:paraId="27C57491" w14:textId="77777777" w:rsidR="00AB3FDA" w:rsidRDefault="00AB3FDA" w:rsidP="00612977">
            <w:pPr>
              <w:spacing w:line="219" w:lineRule="exact"/>
              <w:ind w:left="142"/>
              <w:rPr>
                <w:i/>
                <w:sz w:val="18"/>
              </w:rPr>
            </w:pPr>
          </w:p>
        </w:tc>
      </w:tr>
    </w:tbl>
    <w:p w14:paraId="21D0BA1B" w14:textId="77777777" w:rsidR="00AB3FDA" w:rsidRDefault="00AB3FDA" w:rsidP="00AB3FDA">
      <w:pPr>
        <w:rPr>
          <w:sz w:val="20"/>
          <w:szCs w:val="20"/>
        </w:rPr>
      </w:pPr>
    </w:p>
    <w:p w14:paraId="5F8068BC"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9748"/>
      </w:tblGrid>
      <w:tr w:rsidR="00AB3FDA" w:rsidRPr="00950FE9" w14:paraId="7425BBF7" w14:textId="77777777" w:rsidTr="00612977">
        <w:trPr>
          <w:trHeight w:val="454"/>
          <w:jc w:val="center"/>
        </w:trPr>
        <w:tc>
          <w:tcPr>
            <w:tcW w:w="9748" w:type="dxa"/>
            <w:shd w:val="clear" w:color="auto" w:fill="BFBFBF"/>
            <w:vAlign w:val="center"/>
          </w:tcPr>
          <w:p w14:paraId="5C3EE6B6" w14:textId="77777777" w:rsidR="00AB3FDA" w:rsidRPr="00950FE9" w:rsidRDefault="00AB3FDA" w:rsidP="00612977">
            <w:pPr>
              <w:tabs>
                <w:tab w:val="left" w:pos="542"/>
              </w:tabs>
              <w:ind w:left="227"/>
              <w:rPr>
                <w:b/>
                <w:sz w:val="20"/>
              </w:rPr>
            </w:pPr>
            <w:r w:rsidRPr="00950FE9">
              <w:rPr>
                <w:b/>
                <w:sz w:val="20"/>
              </w:rPr>
              <w:t xml:space="preserve">6. Implementação plurianual de medidas </w:t>
            </w:r>
            <w:r w:rsidRPr="00950FE9">
              <w:rPr>
                <w:sz w:val="16"/>
              </w:rPr>
              <w:t>(</w:t>
            </w:r>
            <w:proofErr w:type="gramStart"/>
            <w:r w:rsidRPr="00950FE9">
              <w:rPr>
                <w:sz w:val="16"/>
              </w:rPr>
              <w:t>n.º</w:t>
            </w:r>
            <w:proofErr w:type="gramEnd"/>
            <w:r w:rsidRPr="00950FE9">
              <w:rPr>
                <w:sz w:val="16"/>
              </w:rPr>
              <w:t>5 do Art.º</w:t>
            </w:r>
            <w:r w:rsidRPr="00950FE9">
              <w:rPr>
                <w:spacing w:val="-4"/>
                <w:sz w:val="16"/>
              </w:rPr>
              <w:t xml:space="preserve"> </w:t>
            </w:r>
            <w:r w:rsidRPr="00950FE9">
              <w:rPr>
                <w:sz w:val="16"/>
              </w:rPr>
              <w:t>21.º)</w:t>
            </w:r>
          </w:p>
        </w:tc>
      </w:tr>
      <w:tr w:rsidR="00AB3FDA" w:rsidRPr="00950FE9" w14:paraId="50817F2C" w14:textId="77777777" w:rsidTr="00612977">
        <w:trPr>
          <w:trHeight w:val="567"/>
          <w:jc w:val="center"/>
        </w:trPr>
        <w:tc>
          <w:tcPr>
            <w:tcW w:w="9748" w:type="dxa"/>
            <w:vAlign w:val="center"/>
          </w:tcPr>
          <w:p w14:paraId="66A8E97D" w14:textId="65A66365" w:rsidR="00AB3FDA" w:rsidRDefault="00AB3FDA" w:rsidP="00612977">
            <w:pPr>
              <w:tabs>
                <w:tab w:val="left" w:pos="1480"/>
              </w:tabs>
              <w:spacing w:before="3"/>
              <w:ind w:left="107"/>
              <w:rPr>
                <w:sz w:val="20"/>
              </w:rPr>
            </w:pPr>
            <w:r>
              <w:rPr>
                <w:noProof/>
              </w:rPr>
              <mc:AlternateContent>
                <mc:Choice Requires="wps">
                  <w:drawing>
                    <wp:anchor distT="45720" distB="45720" distL="114300" distR="114300" simplePos="0" relativeHeight="251662336" behindDoc="0" locked="0" layoutInCell="1" allowOverlap="1" wp14:anchorId="59F5CBD9" wp14:editId="1871ED39">
                      <wp:simplePos x="0" y="0"/>
                      <wp:positionH relativeFrom="column">
                        <wp:posOffset>4022090</wp:posOffset>
                      </wp:positionH>
                      <wp:positionV relativeFrom="paragraph">
                        <wp:posOffset>76200</wp:posOffset>
                      </wp:positionV>
                      <wp:extent cx="267970" cy="236855"/>
                      <wp:effectExtent l="5080" t="8255" r="12700" b="12065"/>
                      <wp:wrapSquare wrapText="bothSides"/>
                      <wp:docPr id="1458200455"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36855"/>
                              </a:xfrm>
                              <a:prstGeom prst="rect">
                                <a:avLst/>
                              </a:prstGeom>
                              <a:solidFill>
                                <a:srgbClr val="FFFFFF"/>
                              </a:solidFill>
                              <a:ln w="9525">
                                <a:solidFill>
                                  <a:srgbClr val="000000"/>
                                </a:solidFill>
                                <a:miter lim="800000"/>
                                <a:headEnd/>
                                <a:tailEnd/>
                              </a:ln>
                            </wps:spPr>
                            <wps:txbx>
                              <w:txbxContent>
                                <w:p w14:paraId="4888DD98" w14:textId="77777777" w:rsidR="00AB3FDA" w:rsidRPr="0060201E" w:rsidRDefault="00AB3FDA" w:rsidP="00AB3FDA">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5CBD9" id="Caixa de texto 13" o:spid="_x0000_s1028" type="#_x0000_t202" style="position:absolute;left:0;text-align:left;margin-left:316.7pt;margin-top:6pt;width:21.1pt;height:18.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">
                      <v:textbox>
                        <w:txbxContent>
                          <w:p w14:paraId="4888DD98" w14:textId="77777777" w:rsidR="00AB3FDA" w:rsidRPr="0060201E" w:rsidRDefault="00AB3FDA" w:rsidP="00AB3FDA">
                            <w:pPr>
                              <w:rPr>
                                <w:sz w:val="22"/>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59A2D55" wp14:editId="2E277DD2">
                      <wp:simplePos x="0" y="0"/>
                      <wp:positionH relativeFrom="column">
                        <wp:posOffset>1886585</wp:posOffset>
                      </wp:positionH>
                      <wp:positionV relativeFrom="paragraph">
                        <wp:posOffset>75565</wp:posOffset>
                      </wp:positionV>
                      <wp:extent cx="267970" cy="236855"/>
                      <wp:effectExtent l="12700" t="7620" r="5080" b="12700"/>
                      <wp:wrapSquare wrapText="bothSides"/>
                      <wp:docPr id="213934745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36855"/>
                              </a:xfrm>
                              <a:prstGeom prst="rect">
                                <a:avLst/>
                              </a:prstGeom>
                              <a:solidFill>
                                <a:srgbClr val="FFFFFF"/>
                              </a:solidFill>
                              <a:ln w="9525">
                                <a:solidFill>
                                  <a:srgbClr val="000000"/>
                                </a:solidFill>
                                <a:miter lim="800000"/>
                                <a:headEnd/>
                                <a:tailEnd/>
                              </a:ln>
                            </wps:spPr>
                            <wps:txbx>
                              <w:txbxContent>
                                <w:p w14:paraId="225FB4CE" w14:textId="77777777" w:rsidR="00AB3FDA" w:rsidRPr="0060201E" w:rsidRDefault="00AB3FDA" w:rsidP="00AB3FDA">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A2D55" id="Caixa de texto 12" o:spid="_x0000_s1029" type="#_x0000_t202" style="position:absolute;left:0;text-align:left;margin-left:148.55pt;margin-top:5.95pt;width:21.1pt;height:1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">
                      <v:textbox>
                        <w:txbxContent>
                          <w:p w14:paraId="225FB4CE" w14:textId="77777777" w:rsidR="00AB3FDA" w:rsidRPr="0060201E" w:rsidRDefault="00AB3FDA" w:rsidP="00AB3FDA">
                            <w:pPr>
                              <w:rPr>
                                <w:sz w:val="22"/>
                              </w:rPr>
                            </w:pPr>
                          </w:p>
                        </w:txbxContent>
                      </v:textbox>
                      <w10:wrap type="square"/>
                    </v:shape>
                  </w:pict>
                </mc:Fallback>
              </mc:AlternateContent>
            </w:r>
            <w:r w:rsidRPr="00950FE9">
              <w:rPr>
                <w:sz w:val="20"/>
              </w:rPr>
              <w:tab/>
            </w:r>
            <w:r w:rsidRPr="00950FE9">
              <w:rPr>
                <w:sz w:val="20"/>
              </w:rPr>
              <w:tab/>
            </w:r>
          </w:p>
          <w:p w14:paraId="79125CDD" w14:textId="77777777" w:rsidR="00AB3FDA" w:rsidRPr="00950FE9" w:rsidRDefault="00AB3FDA" w:rsidP="00612977">
            <w:pPr>
              <w:tabs>
                <w:tab w:val="left" w:pos="1480"/>
              </w:tabs>
              <w:spacing w:before="3"/>
              <w:ind w:left="107"/>
              <w:rPr>
                <w:sz w:val="20"/>
              </w:rPr>
            </w:pPr>
            <w:r>
              <w:rPr>
                <w:sz w:val="20"/>
              </w:rPr>
              <w:t xml:space="preserve">                                              </w:t>
            </w:r>
            <w:r w:rsidRPr="00950FE9">
              <w:rPr>
                <w:sz w:val="20"/>
              </w:rPr>
              <w:t>SIM</w:t>
            </w:r>
            <w:r>
              <w:rPr>
                <w:sz w:val="20"/>
              </w:rPr>
              <w:t xml:space="preserve">  </w:t>
            </w:r>
            <w:r w:rsidRPr="00950FE9">
              <w:rPr>
                <w:sz w:val="20"/>
              </w:rPr>
              <w:t xml:space="preserve">   </w:t>
            </w:r>
            <w:r>
              <w:rPr>
                <w:sz w:val="20"/>
              </w:rPr>
              <w:tab/>
              <w:t xml:space="preserve">            </w:t>
            </w:r>
            <w:r w:rsidRPr="00950FE9">
              <w:rPr>
                <w:sz w:val="20"/>
              </w:rPr>
              <w:t xml:space="preserve">NÃO   </w:t>
            </w:r>
          </w:p>
        </w:tc>
      </w:tr>
      <w:tr w:rsidR="00AB3FDA" w:rsidRPr="00950FE9" w14:paraId="560FA107" w14:textId="77777777" w:rsidTr="00612977">
        <w:trPr>
          <w:trHeight w:val="680"/>
          <w:jc w:val="center"/>
        </w:trPr>
        <w:tc>
          <w:tcPr>
            <w:tcW w:w="9748" w:type="dxa"/>
          </w:tcPr>
          <w:p w14:paraId="12F8A29D" w14:textId="77777777" w:rsidR="00AB3FDA" w:rsidRDefault="00AB3FDA" w:rsidP="00612977">
            <w:pPr>
              <w:spacing w:before="120"/>
              <w:ind w:left="108"/>
              <w:rPr>
                <w:i/>
                <w:sz w:val="18"/>
              </w:rPr>
            </w:pPr>
            <w:r w:rsidRPr="00950FE9">
              <w:rPr>
                <w:i/>
                <w:sz w:val="18"/>
              </w:rPr>
              <w:t>(Em caso afirmativo, definir momentos intercalares</w:t>
            </w:r>
            <w:r>
              <w:rPr>
                <w:i/>
                <w:sz w:val="18"/>
              </w:rPr>
              <w:t xml:space="preserve"> de avaliação da sua eficácia.)</w:t>
            </w:r>
          </w:p>
          <w:p w14:paraId="67831C87" w14:textId="77777777" w:rsidR="00AB3FDA" w:rsidRDefault="00AB3FDA" w:rsidP="00612977">
            <w:pPr>
              <w:spacing w:before="120"/>
              <w:ind w:left="108"/>
              <w:rPr>
                <w:i/>
                <w:sz w:val="18"/>
              </w:rPr>
            </w:pPr>
          </w:p>
          <w:p w14:paraId="2BEA496D" w14:textId="77777777" w:rsidR="00AB3FDA" w:rsidRPr="00A27B7A" w:rsidRDefault="00AB3FDA" w:rsidP="00612977">
            <w:pPr>
              <w:spacing w:before="120"/>
              <w:ind w:left="108"/>
              <w:rPr>
                <w:i/>
                <w:sz w:val="18"/>
              </w:rPr>
            </w:pPr>
          </w:p>
        </w:tc>
      </w:tr>
    </w:tbl>
    <w:p w14:paraId="30A17FDB" w14:textId="77777777" w:rsidR="00AB3FDA" w:rsidRDefault="00AB3FDA" w:rsidP="00AB3FDA">
      <w:pPr>
        <w:rPr>
          <w:sz w:val="20"/>
          <w:szCs w:val="20"/>
        </w:rPr>
      </w:pPr>
    </w:p>
    <w:p w14:paraId="3EB2C721"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480"/>
        <w:gridCol w:w="9268"/>
      </w:tblGrid>
      <w:tr w:rsidR="00AB3FDA" w:rsidRPr="00950FE9" w14:paraId="4605C991" w14:textId="77777777" w:rsidTr="00612977">
        <w:trPr>
          <w:trHeight w:val="454"/>
          <w:jc w:val="center"/>
        </w:trPr>
        <w:tc>
          <w:tcPr>
            <w:tcW w:w="9748" w:type="dxa"/>
            <w:gridSpan w:val="2"/>
            <w:shd w:val="clear" w:color="auto" w:fill="BFBFBF"/>
            <w:vAlign w:val="center"/>
          </w:tcPr>
          <w:p w14:paraId="6B8E1D45" w14:textId="77777777" w:rsidR="00AB3FDA" w:rsidRPr="00950FE9" w:rsidRDefault="00AB3FDA" w:rsidP="00612977">
            <w:pPr>
              <w:tabs>
                <w:tab w:val="left" w:pos="542"/>
              </w:tabs>
              <w:ind w:left="227"/>
              <w:rPr>
                <w:sz w:val="16"/>
              </w:rPr>
            </w:pPr>
            <w:r w:rsidRPr="00950FE9">
              <w:rPr>
                <w:b/>
                <w:sz w:val="20"/>
              </w:rPr>
              <w:t xml:space="preserve">7. Recursos específicos de apoio à aprendizagem e à inclusão a mobilizar </w:t>
            </w:r>
            <w:r w:rsidRPr="00950FE9">
              <w:rPr>
                <w:sz w:val="16"/>
              </w:rPr>
              <w:t>(Art.º 11.º)</w:t>
            </w:r>
          </w:p>
        </w:tc>
      </w:tr>
      <w:tr w:rsidR="00AB3FDA" w:rsidRPr="00950FE9" w14:paraId="4E283F2E" w14:textId="77777777" w:rsidTr="00612977">
        <w:trPr>
          <w:trHeight w:val="397"/>
          <w:jc w:val="center"/>
        </w:trPr>
        <w:tc>
          <w:tcPr>
            <w:tcW w:w="9748" w:type="dxa"/>
            <w:gridSpan w:val="2"/>
            <w:shd w:val="clear" w:color="auto" w:fill="D9D9D9"/>
            <w:vAlign w:val="center"/>
          </w:tcPr>
          <w:p w14:paraId="67128FEC" w14:textId="77777777" w:rsidR="00AB3FDA" w:rsidRPr="00950FE9" w:rsidRDefault="00AB3FDA" w:rsidP="00612977">
            <w:pPr>
              <w:ind w:left="227"/>
              <w:rPr>
                <w:b/>
                <w:i/>
                <w:sz w:val="20"/>
              </w:rPr>
            </w:pPr>
            <w:r w:rsidRPr="00950FE9">
              <w:rPr>
                <w:b/>
                <w:i/>
                <w:sz w:val="20"/>
              </w:rPr>
              <w:t>7.1. Recursos humanos</w:t>
            </w:r>
          </w:p>
        </w:tc>
      </w:tr>
      <w:tr w:rsidR="00AB3FDA" w:rsidRPr="00950FE9" w14:paraId="731D4139" w14:textId="77777777" w:rsidTr="00612977">
        <w:trPr>
          <w:trHeight w:val="278"/>
          <w:jc w:val="center"/>
        </w:trPr>
        <w:tc>
          <w:tcPr>
            <w:tcW w:w="9748" w:type="dxa"/>
            <w:gridSpan w:val="2"/>
            <w:shd w:val="clear" w:color="auto" w:fill="FFFFFF"/>
            <w:vAlign w:val="center"/>
          </w:tcPr>
          <w:p w14:paraId="790C9782" w14:textId="77777777" w:rsidR="00AB3FDA" w:rsidRPr="00950FE9" w:rsidRDefault="00AB3FDA" w:rsidP="00612977">
            <w:pPr>
              <w:tabs>
                <w:tab w:val="left" w:pos="503"/>
              </w:tabs>
              <w:ind w:left="113" w:right="113"/>
              <w:rPr>
                <w:rFonts w:ascii="Arial" w:hAnsi="Arial" w:cs="Arial"/>
              </w:rPr>
            </w:pPr>
            <w:r w:rsidRPr="00950FE9">
              <w:rPr>
                <w:rFonts w:ascii="Arial" w:hAnsi="Arial" w:cs="Arial"/>
              </w:rPr>
              <w:tab/>
            </w:r>
            <w:r w:rsidRPr="00A17960">
              <w:rPr>
                <w:rFonts w:ascii="Arial" w:hAnsi="Arial" w:cs="Arial"/>
                <w:b/>
                <w:sz w:val="22"/>
              </w:rPr>
              <w:t>Recursos humanos</w:t>
            </w:r>
            <w:r w:rsidRPr="00A17960">
              <w:rPr>
                <w:rFonts w:ascii="Arial" w:hAnsi="Arial" w:cs="Arial"/>
                <w:sz w:val="22"/>
              </w:rPr>
              <w:t xml:space="preserve"> a mobilizar:</w:t>
            </w:r>
          </w:p>
        </w:tc>
      </w:tr>
      <w:tr w:rsidR="00AB3FDA" w:rsidRPr="00950FE9" w14:paraId="4096123D" w14:textId="77777777" w:rsidTr="00612977">
        <w:trPr>
          <w:trHeight w:val="276"/>
          <w:jc w:val="center"/>
        </w:trPr>
        <w:tc>
          <w:tcPr>
            <w:tcW w:w="480" w:type="dxa"/>
            <w:shd w:val="clear" w:color="auto" w:fill="FFFFFF"/>
            <w:vAlign w:val="center"/>
          </w:tcPr>
          <w:p w14:paraId="445C103B" w14:textId="77777777" w:rsidR="00AB3FDA" w:rsidRPr="00950FE9" w:rsidRDefault="00AB3FDA" w:rsidP="00612977">
            <w:pPr>
              <w:tabs>
                <w:tab w:val="left" w:pos="503"/>
              </w:tabs>
              <w:ind w:left="113" w:right="113"/>
              <w:rPr>
                <w:rFonts w:ascii="Arial" w:hAnsi="Arial" w:cs="Arial"/>
              </w:rPr>
            </w:pPr>
          </w:p>
        </w:tc>
        <w:tc>
          <w:tcPr>
            <w:tcW w:w="9268" w:type="dxa"/>
            <w:shd w:val="clear" w:color="auto" w:fill="FFFFFF"/>
            <w:vAlign w:val="center"/>
          </w:tcPr>
          <w:p w14:paraId="1AE79043" w14:textId="77777777" w:rsidR="00AB3FDA" w:rsidRPr="00950FE9" w:rsidRDefault="00AB3FDA" w:rsidP="00612977">
            <w:pPr>
              <w:tabs>
                <w:tab w:val="left" w:pos="503"/>
              </w:tabs>
              <w:ind w:right="113"/>
              <w:rPr>
                <w:rFonts w:ascii="Arial" w:hAnsi="Arial" w:cs="Arial"/>
              </w:rPr>
            </w:pPr>
            <w:r w:rsidRPr="00A17960">
              <w:rPr>
                <w:rFonts w:ascii="Arial" w:hAnsi="Arial" w:cs="Arial"/>
                <w:sz w:val="22"/>
              </w:rPr>
              <w:t>a) Os docentes de educação especial;</w:t>
            </w:r>
          </w:p>
        </w:tc>
      </w:tr>
      <w:tr w:rsidR="00AB3FDA" w:rsidRPr="00950FE9" w14:paraId="45C044A5" w14:textId="77777777" w:rsidTr="00612977">
        <w:trPr>
          <w:trHeight w:val="276"/>
          <w:jc w:val="center"/>
        </w:trPr>
        <w:tc>
          <w:tcPr>
            <w:tcW w:w="480" w:type="dxa"/>
            <w:shd w:val="clear" w:color="auto" w:fill="FFFFFF"/>
            <w:vAlign w:val="center"/>
          </w:tcPr>
          <w:p w14:paraId="584674F7" w14:textId="77777777" w:rsidR="00AB3FDA" w:rsidRPr="00950FE9" w:rsidRDefault="00AB3FDA" w:rsidP="00612977">
            <w:pPr>
              <w:tabs>
                <w:tab w:val="left" w:pos="503"/>
              </w:tabs>
              <w:ind w:left="113" w:right="113"/>
              <w:rPr>
                <w:rFonts w:ascii="Arial" w:hAnsi="Arial" w:cs="Arial"/>
              </w:rPr>
            </w:pPr>
          </w:p>
        </w:tc>
        <w:tc>
          <w:tcPr>
            <w:tcW w:w="9268" w:type="dxa"/>
            <w:shd w:val="clear" w:color="auto" w:fill="FFFFFF"/>
            <w:vAlign w:val="center"/>
          </w:tcPr>
          <w:p w14:paraId="22021A86" w14:textId="77777777" w:rsidR="00AB3FDA" w:rsidRPr="00950FE9" w:rsidRDefault="00AB3FDA" w:rsidP="00612977">
            <w:pPr>
              <w:tabs>
                <w:tab w:val="left" w:pos="503"/>
              </w:tabs>
              <w:ind w:right="113"/>
              <w:rPr>
                <w:rFonts w:ascii="Arial" w:hAnsi="Arial" w:cs="Arial"/>
              </w:rPr>
            </w:pPr>
            <w:r w:rsidRPr="00A17960">
              <w:rPr>
                <w:rFonts w:ascii="Arial" w:hAnsi="Arial" w:cs="Arial"/>
                <w:sz w:val="22"/>
              </w:rPr>
              <w:t>b) Os técnicos especializados;</w:t>
            </w:r>
          </w:p>
        </w:tc>
      </w:tr>
      <w:tr w:rsidR="00AB3FDA" w:rsidRPr="00950FE9" w14:paraId="22A288F6" w14:textId="77777777" w:rsidTr="00612977">
        <w:trPr>
          <w:trHeight w:val="276"/>
          <w:jc w:val="center"/>
        </w:trPr>
        <w:tc>
          <w:tcPr>
            <w:tcW w:w="480" w:type="dxa"/>
            <w:shd w:val="clear" w:color="auto" w:fill="FFFFFF"/>
            <w:vAlign w:val="center"/>
          </w:tcPr>
          <w:p w14:paraId="7C165018" w14:textId="77777777" w:rsidR="00AB3FDA" w:rsidRPr="00950FE9" w:rsidRDefault="00AB3FDA" w:rsidP="00612977">
            <w:pPr>
              <w:tabs>
                <w:tab w:val="left" w:pos="503"/>
              </w:tabs>
              <w:ind w:left="113" w:right="113"/>
              <w:rPr>
                <w:rFonts w:ascii="Arial" w:hAnsi="Arial" w:cs="Arial"/>
              </w:rPr>
            </w:pPr>
          </w:p>
        </w:tc>
        <w:tc>
          <w:tcPr>
            <w:tcW w:w="9268" w:type="dxa"/>
            <w:shd w:val="clear" w:color="auto" w:fill="FFFFFF"/>
            <w:vAlign w:val="center"/>
          </w:tcPr>
          <w:p w14:paraId="7F0BA6F8" w14:textId="77777777" w:rsidR="00AB3FDA" w:rsidRDefault="00AB3FDA" w:rsidP="00612977">
            <w:pPr>
              <w:tabs>
                <w:tab w:val="left" w:pos="503"/>
              </w:tabs>
              <w:ind w:right="113"/>
              <w:rPr>
                <w:rFonts w:ascii="Arial" w:hAnsi="Arial" w:cs="Arial"/>
                <w:sz w:val="22"/>
              </w:rPr>
            </w:pPr>
            <w:r w:rsidRPr="00A17960">
              <w:rPr>
                <w:rFonts w:ascii="Arial" w:hAnsi="Arial" w:cs="Arial"/>
                <w:sz w:val="22"/>
              </w:rPr>
              <w:t>c) Os assistentes operacionais, preferencialmente com formação especializada.</w:t>
            </w:r>
          </w:p>
          <w:p w14:paraId="7D117AD7" w14:textId="77777777" w:rsidR="00AB3FDA" w:rsidRPr="00950FE9" w:rsidRDefault="00AB3FDA" w:rsidP="00612977">
            <w:pPr>
              <w:tabs>
                <w:tab w:val="left" w:pos="503"/>
              </w:tabs>
              <w:ind w:right="113"/>
              <w:rPr>
                <w:rFonts w:ascii="Arial" w:hAnsi="Arial" w:cs="Arial"/>
              </w:rPr>
            </w:pPr>
          </w:p>
        </w:tc>
      </w:tr>
      <w:tr w:rsidR="00AB3FDA" w:rsidRPr="00950FE9" w14:paraId="028FE5BE" w14:textId="77777777" w:rsidTr="00612977">
        <w:trPr>
          <w:trHeight w:val="397"/>
          <w:jc w:val="center"/>
        </w:trPr>
        <w:tc>
          <w:tcPr>
            <w:tcW w:w="9748" w:type="dxa"/>
            <w:gridSpan w:val="2"/>
            <w:shd w:val="clear" w:color="auto" w:fill="D9D9D9"/>
            <w:vAlign w:val="center"/>
          </w:tcPr>
          <w:p w14:paraId="506D0CC6" w14:textId="77777777" w:rsidR="00AB3FDA" w:rsidRPr="00950FE9" w:rsidRDefault="00AB3FDA" w:rsidP="00612977">
            <w:pPr>
              <w:ind w:left="227"/>
              <w:rPr>
                <w:b/>
                <w:i/>
                <w:sz w:val="20"/>
              </w:rPr>
            </w:pPr>
            <w:r w:rsidRPr="00950FE9">
              <w:rPr>
                <w:b/>
                <w:i/>
                <w:sz w:val="20"/>
              </w:rPr>
              <w:t>7.2. Recursos organizacionais</w:t>
            </w:r>
          </w:p>
        </w:tc>
      </w:tr>
      <w:tr w:rsidR="00AB3FDA" w:rsidRPr="00950FE9" w14:paraId="320A2DC2" w14:textId="77777777" w:rsidTr="00612977">
        <w:trPr>
          <w:trHeight w:val="316"/>
          <w:jc w:val="center"/>
        </w:trPr>
        <w:tc>
          <w:tcPr>
            <w:tcW w:w="9748" w:type="dxa"/>
            <w:gridSpan w:val="2"/>
            <w:shd w:val="clear" w:color="auto" w:fill="FFFFFF"/>
            <w:vAlign w:val="center"/>
          </w:tcPr>
          <w:p w14:paraId="656D6D62" w14:textId="77777777" w:rsidR="00AB3FDA" w:rsidRPr="00950FE9" w:rsidRDefault="00AB3FDA" w:rsidP="00612977">
            <w:pPr>
              <w:tabs>
                <w:tab w:val="left" w:pos="512"/>
              </w:tabs>
              <w:ind w:left="113" w:right="113"/>
              <w:rPr>
                <w:rFonts w:ascii="Arial" w:hAnsi="Arial" w:cs="Arial"/>
              </w:rPr>
            </w:pPr>
            <w:r w:rsidRPr="00950FE9">
              <w:rPr>
                <w:rFonts w:ascii="Arial" w:hAnsi="Arial" w:cs="Arial"/>
              </w:rPr>
              <w:tab/>
            </w:r>
            <w:r w:rsidRPr="00A17960">
              <w:rPr>
                <w:rFonts w:ascii="Arial" w:hAnsi="Arial" w:cs="Arial"/>
                <w:b/>
                <w:sz w:val="22"/>
              </w:rPr>
              <w:t>Recursos organizacionais</w:t>
            </w:r>
            <w:r w:rsidRPr="00A17960">
              <w:rPr>
                <w:rFonts w:ascii="Arial" w:hAnsi="Arial" w:cs="Arial"/>
                <w:sz w:val="22"/>
              </w:rPr>
              <w:t xml:space="preserve"> a mobilizar:</w:t>
            </w:r>
          </w:p>
        </w:tc>
      </w:tr>
      <w:tr w:rsidR="00AB3FDA" w:rsidRPr="00950FE9" w14:paraId="1ADF7ADC" w14:textId="77777777" w:rsidTr="00612977">
        <w:trPr>
          <w:trHeight w:val="316"/>
          <w:jc w:val="center"/>
        </w:trPr>
        <w:tc>
          <w:tcPr>
            <w:tcW w:w="480" w:type="dxa"/>
            <w:shd w:val="clear" w:color="auto" w:fill="FFFFFF"/>
            <w:vAlign w:val="center"/>
          </w:tcPr>
          <w:p w14:paraId="4B8A3E32" w14:textId="77777777" w:rsidR="00AB3FDA" w:rsidRPr="00950FE9" w:rsidRDefault="00AB3FDA" w:rsidP="00612977">
            <w:pPr>
              <w:tabs>
                <w:tab w:val="left" w:pos="512"/>
              </w:tabs>
              <w:ind w:left="113" w:right="113"/>
              <w:rPr>
                <w:rFonts w:ascii="Arial" w:hAnsi="Arial" w:cs="Arial"/>
              </w:rPr>
            </w:pPr>
          </w:p>
        </w:tc>
        <w:tc>
          <w:tcPr>
            <w:tcW w:w="9268" w:type="dxa"/>
            <w:shd w:val="clear" w:color="auto" w:fill="FFFFFF"/>
            <w:vAlign w:val="center"/>
          </w:tcPr>
          <w:p w14:paraId="1180F263" w14:textId="77777777" w:rsidR="00AB3FDA" w:rsidRPr="00950FE9" w:rsidRDefault="00AB3FDA" w:rsidP="00612977">
            <w:pPr>
              <w:tabs>
                <w:tab w:val="left" w:pos="512"/>
              </w:tabs>
              <w:spacing w:line="276" w:lineRule="auto"/>
              <w:ind w:right="113"/>
              <w:jc w:val="both"/>
              <w:rPr>
                <w:rFonts w:ascii="Arial" w:hAnsi="Arial" w:cs="Arial"/>
              </w:rPr>
            </w:pPr>
            <w:r w:rsidRPr="00A17960">
              <w:rPr>
                <w:rFonts w:ascii="Arial" w:hAnsi="Arial" w:cs="Arial"/>
                <w:sz w:val="22"/>
              </w:rPr>
              <w:t>a) A equipa multidisciplinar de apoio à educação inclusiva;</w:t>
            </w:r>
          </w:p>
        </w:tc>
      </w:tr>
      <w:tr w:rsidR="00AB3FDA" w:rsidRPr="00950FE9" w14:paraId="2760C8E2" w14:textId="77777777" w:rsidTr="00612977">
        <w:trPr>
          <w:trHeight w:val="316"/>
          <w:jc w:val="center"/>
        </w:trPr>
        <w:tc>
          <w:tcPr>
            <w:tcW w:w="480" w:type="dxa"/>
            <w:shd w:val="clear" w:color="auto" w:fill="FFFFFF"/>
            <w:vAlign w:val="center"/>
          </w:tcPr>
          <w:p w14:paraId="0A791AEC" w14:textId="77777777" w:rsidR="00AB3FDA" w:rsidRPr="00950FE9" w:rsidRDefault="00AB3FDA" w:rsidP="00612977">
            <w:pPr>
              <w:tabs>
                <w:tab w:val="left" w:pos="512"/>
              </w:tabs>
              <w:ind w:left="113" w:right="113"/>
              <w:rPr>
                <w:rFonts w:ascii="Arial" w:hAnsi="Arial" w:cs="Arial"/>
              </w:rPr>
            </w:pPr>
          </w:p>
        </w:tc>
        <w:tc>
          <w:tcPr>
            <w:tcW w:w="9268" w:type="dxa"/>
            <w:shd w:val="clear" w:color="auto" w:fill="FFFFFF"/>
            <w:vAlign w:val="center"/>
          </w:tcPr>
          <w:p w14:paraId="630A90C5" w14:textId="77777777" w:rsidR="00AB3FDA" w:rsidRPr="00950FE9" w:rsidRDefault="00AB3FDA" w:rsidP="00612977">
            <w:pPr>
              <w:tabs>
                <w:tab w:val="left" w:pos="512"/>
              </w:tabs>
              <w:spacing w:line="276" w:lineRule="auto"/>
              <w:ind w:right="113"/>
              <w:jc w:val="both"/>
              <w:rPr>
                <w:rFonts w:ascii="Arial" w:hAnsi="Arial" w:cs="Arial"/>
              </w:rPr>
            </w:pPr>
            <w:r w:rsidRPr="00A17960">
              <w:rPr>
                <w:rFonts w:ascii="Arial" w:hAnsi="Arial" w:cs="Arial"/>
                <w:sz w:val="22"/>
              </w:rPr>
              <w:t>b) O centro de apoio à aprendizagem;</w:t>
            </w:r>
          </w:p>
        </w:tc>
      </w:tr>
      <w:tr w:rsidR="00AB3FDA" w:rsidRPr="00950FE9" w14:paraId="782C6D92" w14:textId="77777777" w:rsidTr="00612977">
        <w:trPr>
          <w:trHeight w:val="316"/>
          <w:jc w:val="center"/>
        </w:trPr>
        <w:tc>
          <w:tcPr>
            <w:tcW w:w="480" w:type="dxa"/>
            <w:shd w:val="clear" w:color="auto" w:fill="FFFFFF"/>
            <w:vAlign w:val="center"/>
          </w:tcPr>
          <w:p w14:paraId="47074E7B" w14:textId="77777777" w:rsidR="00AB3FDA" w:rsidRPr="00950FE9" w:rsidRDefault="00AB3FDA" w:rsidP="00612977">
            <w:pPr>
              <w:tabs>
                <w:tab w:val="left" w:pos="512"/>
              </w:tabs>
              <w:ind w:left="113" w:right="113"/>
              <w:rPr>
                <w:rFonts w:ascii="Arial" w:hAnsi="Arial" w:cs="Arial"/>
              </w:rPr>
            </w:pPr>
          </w:p>
        </w:tc>
        <w:tc>
          <w:tcPr>
            <w:tcW w:w="9268" w:type="dxa"/>
            <w:shd w:val="clear" w:color="auto" w:fill="FFFFFF"/>
            <w:vAlign w:val="center"/>
          </w:tcPr>
          <w:p w14:paraId="7E5AB05A" w14:textId="77777777" w:rsidR="00AB3FDA" w:rsidRPr="00950FE9" w:rsidRDefault="00AB3FDA" w:rsidP="00612977">
            <w:pPr>
              <w:tabs>
                <w:tab w:val="left" w:pos="512"/>
              </w:tabs>
              <w:spacing w:line="276" w:lineRule="auto"/>
              <w:ind w:right="113"/>
              <w:jc w:val="both"/>
              <w:rPr>
                <w:rFonts w:ascii="Arial" w:hAnsi="Arial" w:cs="Arial"/>
              </w:rPr>
            </w:pPr>
            <w:r w:rsidRPr="00A17960">
              <w:rPr>
                <w:rFonts w:ascii="Arial" w:hAnsi="Arial" w:cs="Arial"/>
                <w:sz w:val="22"/>
              </w:rPr>
              <w:t>c) As escolas de referência no domínio da visão;</w:t>
            </w:r>
          </w:p>
        </w:tc>
      </w:tr>
      <w:tr w:rsidR="00AB3FDA" w:rsidRPr="00950FE9" w14:paraId="0B62BDCB" w14:textId="77777777" w:rsidTr="00612977">
        <w:trPr>
          <w:trHeight w:val="316"/>
          <w:jc w:val="center"/>
        </w:trPr>
        <w:tc>
          <w:tcPr>
            <w:tcW w:w="480" w:type="dxa"/>
            <w:shd w:val="clear" w:color="auto" w:fill="FFFFFF"/>
            <w:vAlign w:val="center"/>
          </w:tcPr>
          <w:p w14:paraId="5B746410" w14:textId="77777777" w:rsidR="00AB3FDA" w:rsidRPr="00950FE9" w:rsidRDefault="00AB3FDA" w:rsidP="00612977">
            <w:pPr>
              <w:tabs>
                <w:tab w:val="left" w:pos="512"/>
              </w:tabs>
              <w:ind w:left="113" w:right="113"/>
              <w:rPr>
                <w:rFonts w:ascii="Arial" w:hAnsi="Arial" w:cs="Arial"/>
              </w:rPr>
            </w:pPr>
          </w:p>
        </w:tc>
        <w:tc>
          <w:tcPr>
            <w:tcW w:w="9268" w:type="dxa"/>
            <w:shd w:val="clear" w:color="auto" w:fill="FFFFFF"/>
            <w:vAlign w:val="center"/>
          </w:tcPr>
          <w:p w14:paraId="1B2F948E" w14:textId="77777777" w:rsidR="00AB3FDA" w:rsidRPr="00950FE9" w:rsidRDefault="00AB3FDA" w:rsidP="00612977">
            <w:pPr>
              <w:tabs>
                <w:tab w:val="left" w:pos="512"/>
              </w:tabs>
              <w:spacing w:line="276" w:lineRule="auto"/>
              <w:ind w:right="113"/>
              <w:jc w:val="both"/>
              <w:rPr>
                <w:rFonts w:ascii="Arial" w:hAnsi="Arial" w:cs="Arial"/>
              </w:rPr>
            </w:pPr>
            <w:r w:rsidRPr="00A17960">
              <w:rPr>
                <w:rFonts w:ascii="Arial" w:hAnsi="Arial" w:cs="Arial"/>
                <w:sz w:val="22"/>
              </w:rPr>
              <w:t>d) As escolas de referência para a educação bilingue;</w:t>
            </w:r>
          </w:p>
        </w:tc>
      </w:tr>
      <w:tr w:rsidR="00AB3FDA" w:rsidRPr="00950FE9" w14:paraId="367E2377" w14:textId="77777777" w:rsidTr="00612977">
        <w:trPr>
          <w:trHeight w:val="316"/>
          <w:jc w:val="center"/>
        </w:trPr>
        <w:tc>
          <w:tcPr>
            <w:tcW w:w="480" w:type="dxa"/>
            <w:shd w:val="clear" w:color="auto" w:fill="FFFFFF"/>
            <w:vAlign w:val="center"/>
          </w:tcPr>
          <w:p w14:paraId="6617BCAE" w14:textId="77777777" w:rsidR="00AB3FDA" w:rsidRPr="00950FE9" w:rsidRDefault="00AB3FDA" w:rsidP="00612977">
            <w:pPr>
              <w:tabs>
                <w:tab w:val="left" w:pos="512"/>
              </w:tabs>
              <w:ind w:left="113" w:right="113"/>
              <w:rPr>
                <w:rFonts w:ascii="Arial" w:hAnsi="Arial" w:cs="Arial"/>
              </w:rPr>
            </w:pPr>
          </w:p>
        </w:tc>
        <w:tc>
          <w:tcPr>
            <w:tcW w:w="9268" w:type="dxa"/>
            <w:shd w:val="clear" w:color="auto" w:fill="FFFFFF"/>
            <w:vAlign w:val="center"/>
          </w:tcPr>
          <w:p w14:paraId="37AE584C" w14:textId="77777777" w:rsidR="00AB3FDA" w:rsidRPr="00950FE9" w:rsidRDefault="00AB3FDA" w:rsidP="00612977">
            <w:pPr>
              <w:tabs>
                <w:tab w:val="left" w:pos="512"/>
              </w:tabs>
              <w:spacing w:line="276" w:lineRule="auto"/>
              <w:ind w:right="113"/>
              <w:jc w:val="both"/>
              <w:rPr>
                <w:rFonts w:ascii="Arial" w:hAnsi="Arial" w:cs="Arial"/>
              </w:rPr>
            </w:pPr>
            <w:r w:rsidRPr="00A17960">
              <w:rPr>
                <w:rFonts w:ascii="Arial" w:hAnsi="Arial" w:cs="Arial"/>
                <w:sz w:val="22"/>
              </w:rPr>
              <w:t>e) As escolas de referência para a intervenção precoce na infância;</w:t>
            </w:r>
          </w:p>
        </w:tc>
      </w:tr>
      <w:tr w:rsidR="00AB3FDA" w:rsidRPr="00950FE9" w14:paraId="5AA3EE2E" w14:textId="77777777" w:rsidTr="00612977">
        <w:trPr>
          <w:trHeight w:val="316"/>
          <w:jc w:val="center"/>
        </w:trPr>
        <w:tc>
          <w:tcPr>
            <w:tcW w:w="480" w:type="dxa"/>
            <w:shd w:val="clear" w:color="auto" w:fill="FFFFFF"/>
            <w:vAlign w:val="center"/>
          </w:tcPr>
          <w:p w14:paraId="20236D7D" w14:textId="77777777" w:rsidR="00AB3FDA" w:rsidRPr="00950FE9" w:rsidRDefault="00AB3FDA" w:rsidP="00612977">
            <w:pPr>
              <w:tabs>
                <w:tab w:val="left" w:pos="512"/>
              </w:tabs>
              <w:ind w:left="113" w:right="113"/>
              <w:rPr>
                <w:rFonts w:ascii="Arial" w:hAnsi="Arial" w:cs="Arial"/>
              </w:rPr>
            </w:pPr>
          </w:p>
        </w:tc>
        <w:tc>
          <w:tcPr>
            <w:tcW w:w="9268" w:type="dxa"/>
            <w:shd w:val="clear" w:color="auto" w:fill="FFFFFF"/>
            <w:vAlign w:val="center"/>
          </w:tcPr>
          <w:p w14:paraId="0A2C2569" w14:textId="77777777" w:rsidR="00AB3FDA" w:rsidRPr="00950FE9" w:rsidRDefault="00AB3FDA" w:rsidP="00612977">
            <w:pPr>
              <w:tabs>
                <w:tab w:val="left" w:pos="512"/>
              </w:tabs>
              <w:spacing w:line="276" w:lineRule="auto"/>
              <w:ind w:right="113"/>
              <w:jc w:val="both"/>
              <w:rPr>
                <w:rFonts w:ascii="Arial" w:hAnsi="Arial" w:cs="Arial"/>
              </w:rPr>
            </w:pPr>
            <w:r w:rsidRPr="00A17960">
              <w:rPr>
                <w:rFonts w:ascii="Arial" w:hAnsi="Arial" w:cs="Arial"/>
                <w:sz w:val="22"/>
              </w:rPr>
              <w:t>f) Os centros de recursos de tecnologias de informação e comunicação para educação especial.</w:t>
            </w:r>
          </w:p>
        </w:tc>
      </w:tr>
      <w:tr w:rsidR="00AB3FDA" w:rsidRPr="00950FE9" w14:paraId="26BF2AED" w14:textId="77777777" w:rsidTr="00612977">
        <w:trPr>
          <w:trHeight w:val="397"/>
          <w:jc w:val="center"/>
        </w:trPr>
        <w:tc>
          <w:tcPr>
            <w:tcW w:w="9748" w:type="dxa"/>
            <w:gridSpan w:val="2"/>
            <w:shd w:val="clear" w:color="auto" w:fill="D9D9D9"/>
            <w:vAlign w:val="center"/>
          </w:tcPr>
          <w:p w14:paraId="5DF54E06" w14:textId="77777777" w:rsidR="00AB3FDA" w:rsidRPr="00950FE9" w:rsidRDefault="00AB3FDA" w:rsidP="00612977">
            <w:pPr>
              <w:ind w:left="227"/>
              <w:rPr>
                <w:b/>
                <w:i/>
                <w:sz w:val="20"/>
              </w:rPr>
            </w:pPr>
            <w:r w:rsidRPr="00950FE9">
              <w:rPr>
                <w:b/>
                <w:i/>
                <w:sz w:val="20"/>
              </w:rPr>
              <w:t>7.3. Recursos da comunidade</w:t>
            </w:r>
          </w:p>
        </w:tc>
      </w:tr>
      <w:tr w:rsidR="00AB3FDA" w:rsidRPr="00A17960" w14:paraId="0A96EF4C" w14:textId="77777777" w:rsidTr="00612977">
        <w:trPr>
          <w:trHeight w:val="400"/>
          <w:jc w:val="center"/>
        </w:trPr>
        <w:tc>
          <w:tcPr>
            <w:tcW w:w="9748" w:type="dxa"/>
            <w:gridSpan w:val="2"/>
            <w:shd w:val="clear" w:color="auto" w:fill="FFFFFF"/>
            <w:vAlign w:val="center"/>
          </w:tcPr>
          <w:p w14:paraId="0EDE8B69" w14:textId="77777777" w:rsidR="00AB3FDA" w:rsidRPr="00A17960" w:rsidRDefault="00AB3FDA" w:rsidP="00612977">
            <w:pPr>
              <w:tabs>
                <w:tab w:val="left" w:pos="539"/>
                <w:tab w:val="left" w:pos="5055"/>
              </w:tabs>
              <w:spacing w:line="360" w:lineRule="auto"/>
              <w:ind w:left="113" w:right="113"/>
              <w:jc w:val="both"/>
              <w:rPr>
                <w:rFonts w:ascii="Arial" w:hAnsi="Arial" w:cs="Arial"/>
                <w:sz w:val="22"/>
                <w:szCs w:val="22"/>
              </w:rPr>
            </w:pPr>
            <w:r w:rsidRPr="00A17960">
              <w:rPr>
                <w:rFonts w:ascii="Arial" w:hAnsi="Arial" w:cs="Arial"/>
                <w:sz w:val="22"/>
                <w:szCs w:val="22"/>
              </w:rPr>
              <w:tab/>
            </w:r>
            <w:r w:rsidRPr="00A17960">
              <w:rPr>
                <w:rFonts w:ascii="Arial" w:hAnsi="Arial" w:cs="Arial"/>
                <w:b/>
                <w:sz w:val="22"/>
                <w:szCs w:val="22"/>
              </w:rPr>
              <w:t>Re</w:t>
            </w:r>
            <w:r>
              <w:rPr>
                <w:rFonts w:ascii="Arial" w:hAnsi="Arial" w:cs="Arial"/>
                <w:b/>
                <w:sz w:val="22"/>
                <w:szCs w:val="22"/>
              </w:rPr>
              <w:t>cursos da comunidade a mobilizar</w:t>
            </w:r>
            <w:r w:rsidRPr="00A17960">
              <w:rPr>
                <w:rFonts w:ascii="Arial" w:hAnsi="Arial" w:cs="Arial"/>
                <w:b/>
                <w:sz w:val="22"/>
                <w:szCs w:val="22"/>
              </w:rPr>
              <w:t>:</w:t>
            </w:r>
          </w:p>
        </w:tc>
      </w:tr>
      <w:tr w:rsidR="00AB3FDA" w:rsidRPr="00A17960" w14:paraId="3447EE88" w14:textId="77777777" w:rsidTr="00612977">
        <w:trPr>
          <w:trHeight w:val="398"/>
          <w:jc w:val="center"/>
        </w:trPr>
        <w:tc>
          <w:tcPr>
            <w:tcW w:w="480" w:type="dxa"/>
            <w:shd w:val="clear" w:color="auto" w:fill="FFFFFF"/>
            <w:vAlign w:val="center"/>
          </w:tcPr>
          <w:p w14:paraId="5B66FA45" w14:textId="77777777" w:rsidR="00AB3FDA" w:rsidRPr="00A17960" w:rsidRDefault="00AB3FDA" w:rsidP="00612977">
            <w:pPr>
              <w:tabs>
                <w:tab w:val="left" w:pos="539"/>
                <w:tab w:val="left" w:pos="5055"/>
              </w:tabs>
              <w:spacing w:line="360" w:lineRule="auto"/>
              <w:ind w:left="113" w:right="113"/>
              <w:jc w:val="both"/>
              <w:rPr>
                <w:rFonts w:ascii="Arial" w:hAnsi="Arial" w:cs="Arial"/>
                <w:sz w:val="22"/>
                <w:szCs w:val="22"/>
              </w:rPr>
            </w:pPr>
          </w:p>
        </w:tc>
        <w:tc>
          <w:tcPr>
            <w:tcW w:w="9268" w:type="dxa"/>
            <w:shd w:val="clear" w:color="auto" w:fill="FFFFFF"/>
            <w:vAlign w:val="center"/>
          </w:tcPr>
          <w:p w14:paraId="189C03BB" w14:textId="77777777" w:rsidR="00AB3FDA" w:rsidRPr="00A17960" w:rsidRDefault="00AB3FDA" w:rsidP="00612977">
            <w:pPr>
              <w:tabs>
                <w:tab w:val="left" w:pos="539"/>
                <w:tab w:val="left" w:pos="5055"/>
              </w:tabs>
              <w:spacing w:line="276" w:lineRule="auto"/>
              <w:ind w:left="113" w:right="113"/>
              <w:jc w:val="both"/>
              <w:rPr>
                <w:rFonts w:ascii="Arial" w:hAnsi="Arial" w:cs="Arial"/>
                <w:sz w:val="22"/>
                <w:szCs w:val="22"/>
              </w:rPr>
            </w:pPr>
            <w:r w:rsidRPr="00A17960">
              <w:rPr>
                <w:rFonts w:ascii="Arial" w:hAnsi="Arial" w:cs="Arial"/>
                <w:sz w:val="22"/>
                <w:szCs w:val="22"/>
              </w:rPr>
              <w:t>a) A equipa local de intervenção precoce;</w:t>
            </w:r>
          </w:p>
        </w:tc>
      </w:tr>
      <w:tr w:rsidR="00AB3FDA" w:rsidRPr="00A17960" w14:paraId="56C74729" w14:textId="77777777" w:rsidTr="00612977">
        <w:trPr>
          <w:trHeight w:val="398"/>
          <w:jc w:val="center"/>
        </w:trPr>
        <w:tc>
          <w:tcPr>
            <w:tcW w:w="480" w:type="dxa"/>
            <w:shd w:val="clear" w:color="auto" w:fill="FFFFFF"/>
            <w:vAlign w:val="center"/>
          </w:tcPr>
          <w:p w14:paraId="4696A9D4" w14:textId="77777777" w:rsidR="00AB3FDA" w:rsidRPr="00A17960" w:rsidRDefault="00AB3FDA" w:rsidP="00612977">
            <w:pPr>
              <w:tabs>
                <w:tab w:val="left" w:pos="539"/>
                <w:tab w:val="left" w:pos="5055"/>
              </w:tabs>
              <w:spacing w:line="360" w:lineRule="auto"/>
              <w:ind w:left="113" w:right="113"/>
              <w:jc w:val="both"/>
              <w:rPr>
                <w:rFonts w:ascii="Arial" w:hAnsi="Arial" w:cs="Arial"/>
                <w:sz w:val="22"/>
                <w:szCs w:val="22"/>
              </w:rPr>
            </w:pPr>
          </w:p>
        </w:tc>
        <w:tc>
          <w:tcPr>
            <w:tcW w:w="9268" w:type="dxa"/>
            <w:shd w:val="clear" w:color="auto" w:fill="FFFFFF"/>
            <w:vAlign w:val="center"/>
          </w:tcPr>
          <w:p w14:paraId="1CFDFC5D" w14:textId="77777777" w:rsidR="00AB3FDA" w:rsidRPr="00A17960" w:rsidRDefault="00AB3FDA" w:rsidP="00612977">
            <w:pPr>
              <w:tabs>
                <w:tab w:val="left" w:pos="539"/>
                <w:tab w:val="left" w:pos="5055"/>
              </w:tabs>
              <w:spacing w:line="276" w:lineRule="auto"/>
              <w:ind w:left="113" w:right="113"/>
              <w:jc w:val="both"/>
              <w:rPr>
                <w:rFonts w:ascii="Arial" w:hAnsi="Arial" w:cs="Arial"/>
                <w:sz w:val="22"/>
                <w:szCs w:val="22"/>
              </w:rPr>
            </w:pPr>
            <w:r w:rsidRPr="00A17960">
              <w:rPr>
                <w:rFonts w:ascii="Arial" w:hAnsi="Arial" w:cs="Arial"/>
                <w:sz w:val="22"/>
                <w:szCs w:val="22"/>
              </w:rPr>
              <w:t>b) A equipa de saúde escolar dos ACES/ULS;</w:t>
            </w:r>
          </w:p>
        </w:tc>
      </w:tr>
      <w:tr w:rsidR="00AB3FDA" w:rsidRPr="00A17960" w14:paraId="594E7097" w14:textId="77777777" w:rsidTr="00612977">
        <w:trPr>
          <w:trHeight w:val="398"/>
          <w:jc w:val="center"/>
        </w:trPr>
        <w:tc>
          <w:tcPr>
            <w:tcW w:w="480" w:type="dxa"/>
            <w:shd w:val="clear" w:color="auto" w:fill="FFFFFF"/>
            <w:vAlign w:val="center"/>
          </w:tcPr>
          <w:p w14:paraId="3601E5C2" w14:textId="77777777" w:rsidR="00AB3FDA" w:rsidRPr="00A17960" w:rsidRDefault="00AB3FDA" w:rsidP="00612977">
            <w:pPr>
              <w:tabs>
                <w:tab w:val="left" w:pos="539"/>
                <w:tab w:val="left" w:pos="5055"/>
              </w:tabs>
              <w:spacing w:line="360" w:lineRule="auto"/>
              <w:ind w:left="113" w:right="113"/>
              <w:jc w:val="both"/>
              <w:rPr>
                <w:rFonts w:ascii="Arial" w:hAnsi="Arial" w:cs="Arial"/>
                <w:sz w:val="22"/>
                <w:szCs w:val="22"/>
              </w:rPr>
            </w:pPr>
          </w:p>
        </w:tc>
        <w:tc>
          <w:tcPr>
            <w:tcW w:w="9268" w:type="dxa"/>
            <w:shd w:val="clear" w:color="auto" w:fill="FFFFFF"/>
            <w:vAlign w:val="center"/>
          </w:tcPr>
          <w:p w14:paraId="01D8129B" w14:textId="77777777" w:rsidR="00AB3FDA" w:rsidRPr="00A17960" w:rsidRDefault="00AB3FDA" w:rsidP="00612977">
            <w:pPr>
              <w:tabs>
                <w:tab w:val="left" w:pos="539"/>
                <w:tab w:val="left" w:pos="5055"/>
              </w:tabs>
              <w:spacing w:line="360" w:lineRule="auto"/>
              <w:ind w:left="113" w:right="113"/>
              <w:jc w:val="both"/>
              <w:rPr>
                <w:rFonts w:ascii="Arial" w:hAnsi="Arial" w:cs="Arial"/>
                <w:sz w:val="22"/>
                <w:szCs w:val="22"/>
              </w:rPr>
            </w:pPr>
            <w:r w:rsidRPr="00A17960">
              <w:rPr>
                <w:rFonts w:ascii="Arial" w:hAnsi="Arial" w:cs="Arial"/>
                <w:sz w:val="22"/>
                <w:szCs w:val="22"/>
              </w:rPr>
              <w:t>c) A comissão de proteção de crianças e jovens;</w:t>
            </w:r>
          </w:p>
        </w:tc>
      </w:tr>
      <w:tr w:rsidR="00AB3FDA" w:rsidRPr="00A17960" w14:paraId="4FC9FF5B" w14:textId="77777777" w:rsidTr="00612977">
        <w:trPr>
          <w:trHeight w:val="398"/>
          <w:jc w:val="center"/>
        </w:trPr>
        <w:tc>
          <w:tcPr>
            <w:tcW w:w="480" w:type="dxa"/>
            <w:shd w:val="clear" w:color="auto" w:fill="FFFFFF"/>
            <w:vAlign w:val="center"/>
          </w:tcPr>
          <w:p w14:paraId="3142381C" w14:textId="77777777" w:rsidR="00AB3FDA" w:rsidRPr="00A17960" w:rsidRDefault="00AB3FDA" w:rsidP="00612977">
            <w:pPr>
              <w:tabs>
                <w:tab w:val="left" w:pos="539"/>
                <w:tab w:val="left" w:pos="5055"/>
              </w:tabs>
              <w:spacing w:line="360" w:lineRule="auto"/>
              <w:ind w:left="113" w:right="113"/>
              <w:jc w:val="both"/>
              <w:rPr>
                <w:rFonts w:ascii="Arial" w:hAnsi="Arial" w:cs="Arial"/>
                <w:sz w:val="22"/>
                <w:szCs w:val="22"/>
              </w:rPr>
            </w:pPr>
          </w:p>
        </w:tc>
        <w:tc>
          <w:tcPr>
            <w:tcW w:w="9268" w:type="dxa"/>
            <w:shd w:val="clear" w:color="auto" w:fill="FFFFFF"/>
            <w:vAlign w:val="center"/>
          </w:tcPr>
          <w:p w14:paraId="546F6030" w14:textId="77777777" w:rsidR="00AB3FDA" w:rsidRPr="00A17960" w:rsidRDefault="00AB3FDA" w:rsidP="00612977">
            <w:pPr>
              <w:tabs>
                <w:tab w:val="left" w:pos="539"/>
                <w:tab w:val="left" w:pos="5055"/>
              </w:tabs>
              <w:spacing w:line="276" w:lineRule="auto"/>
              <w:ind w:left="113" w:right="113"/>
              <w:jc w:val="both"/>
              <w:rPr>
                <w:rFonts w:ascii="Arial" w:hAnsi="Arial" w:cs="Arial"/>
                <w:sz w:val="22"/>
                <w:szCs w:val="22"/>
              </w:rPr>
            </w:pPr>
            <w:r w:rsidRPr="00A17960">
              <w:rPr>
                <w:rFonts w:ascii="Arial" w:hAnsi="Arial" w:cs="Arial"/>
                <w:sz w:val="22"/>
                <w:szCs w:val="22"/>
              </w:rPr>
              <w:t>d) O centro de recurso para a inclusão;</w:t>
            </w:r>
          </w:p>
        </w:tc>
      </w:tr>
      <w:tr w:rsidR="00AB3FDA" w:rsidRPr="00A17960" w14:paraId="58574254" w14:textId="77777777" w:rsidTr="00612977">
        <w:trPr>
          <w:trHeight w:val="834"/>
          <w:jc w:val="center"/>
        </w:trPr>
        <w:tc>
          <w:tcPr>
            <w:tcW w:w="480" w:type="dxa"/>
            <w:shd w:val="clear" w:color="auto" w:fill="FFFFFF"/>
            <w:vAlign w:val="center"/>
          </w:tcPr>
          <w:p w14:paraId="135631CF" w14:textId="77777777" w:rsidR="00AB3FDA" w:rsidRPr="00A17960" w:rsidRDefault="00AB3FDA" w:rsidP="00612977">
            <w:pPr>
              <w:tabs>
                <w:tab w:val="left" w:pos="539"/>
                <w:tab w:val="left" w:pos="5055"/>
              </w:tabs>
              <w:spacing w:line="360" w:lineRule="auto"/>
              <w:ind w:left="113" w:right="113"/>
              <w:jc w:val="both"/>
              <w:rPr>
                <w:rFonts w:ascii="Arial" w:hAnsi="Arial" w:cs="Arial"/>
                <w:sz w:val="22"/>
                <w:szCs w:val="22"/>
              </w:rPr>
            </w:pPr>
          </w:p>
        </w:tc>
        <w:tc>
          <w:tcPr>
            <w:tcW w:w="9268" w:type="dxa"/>
            <w:shd w:val="clear" w:color="auto" w:fill="FFFFFF"/>
            <w:vAlign w:val="center"/>
          </w:tcPr>
          <w:p w14:paraId="6CC18D51" w14:textId="77777777" w:rsidR="00AB3FDA" w:rsidRPr="00A17960" w:rsidRDefault="00AB3FDA" w:rsidP="00612977">
            <w:pPr>
              <w:tabs>
                <w:tab w:val="left" w:pos="539"/>
                <w:tab w:val="left" w:pos="5055"/>
              </w:tabs>
              <w:ind w:left="113" w:right="113"/>
              <w:jc w:val="both"/>
              <w:rPr>
                <w:rFonts w:ascii="Arial" w:hAnsi="Arial" w:cs="Arial"/>
                <w:sz w:val="22"/>
                <w:szCs w:val="22"/>
              </w:rPr>
            </w:pPr>
            <w:r w:rsidRPr="00A17960">
              <w:rPr>
                <w:rFonts w:ascii="Arial" w:hAnsi="Arial" w:cs="Arial"/>
                <w:sz w:val="22"/>
                <w:szCs w:val="22"/>
              </w:rPr>
              <w:t>e) As instituições da comunidade, nomeadamente os serviços de atendimento e acompanhamento social do sistema de solidariedade e segurança social, os serviços do emprego e formação profissional e os serviços da administração local;</w:t>
            </w:r>
          </w:p>
        </w:tc>
      </w:tr>
      <w:tr w:rsidR="00AB3FDA" w:rsidRPr="00A17960" w14:paraId="2F50DB93" w14:textId="77777777" w:rsidTr="00612977">
        <w:trPr>
          <w:trHeight w:val="398"/>
          <w:jc w:val="center"/>
        </w:trPr>
        <w:tc>
          <w:tcPr>
            <w:tcW w:w="480" w:type="dxa"/>
            <w:shd w:val="clear" w:color="auto" w:fill="FFFFFF"/>
            <w:vAlign w:val="center"/>
          </w:tcPr>
          <w:p w14:paraId="26986B8E" w14:textId="77777777" w:rsidR="00AB3FDA" w:rsidRPr="00A17960" w:rsidRDefault="00AB3FDA" w:rsidP="00612977">
            <w:pPr>
              <w:tabs>
                <w:tab w:val="left" w:pos="539"/>
                <w:tab w:val="left" w:pos="5055"/>
              </w:tabs>
              <w:spacing w:line="360" w:lineRule="auto"/>
              <w:ind w:left="113" w:right="113"/>
              <w:jc w:val="both"/>
              <w:rPr>
                <w:rFonts w:ascii="Arial" w:hAnsi="Arial" w:cs="Arial"/>
                <w:sz w:val="22"/>
                <w:szCs w:val="22"/>
              </w:rPr>
            </w:pPr>
          </w:p>
        </w:tc>
        <w:tc>
          <w:tcPr>
            <w:tcW w:w="9268" w:type="dxa"/>
            <w:shd w:val="clear" w:color="auto" w:fill="FFFFFF"/>
            <w:vAlign w:val="center"/>
          </w:tcPr>
          <w:p w14:paraId="4062F4A9" w14:textId="77777777" w:rsidR="00AB3FDA" w:rsidRPr="00A17960" w:rsidRDefault="00AB3FDA" w:rsidP="00612977">
            <w:pPr>
              <w:tabs>
                <w:tab w:val="left" w:pos="539"/>
                <w:tab w:val="left" w:pos="5055"/>
              </w:tabs>
              <w:spacing w:line="276" w:lineRule="auto"/>
              <w:ind w:left="113" w:right="113"/>
              <w:jc w:val="both"/>
              <w:rPr>
                <w:rFonts w:ascii="Arial" w:hAnsi="Arial" w:cs="Arial"/>
                <w:sz w:val="22"/>
                <w:szCs w:val="22"/>
              </w:rPr>
            </w:pPr>
            <w:r w:rsidRPr="00A17960">
              <w:rPr>
                <w:rFonts w:ascii="Arial" w:hAnsi="Arial" w:cs="Arial"/>
                <w:sz w:val="22"/>
                <w:szCs w:val="22"/>
              </w:rPr>
              <w:t>f) Os estabelecimentos de educação especial com acordo de cooperação com o Ministério da Educação.</w:t>
            </w:r>
          </w:p>
        </w:tc>
      </w:tr>
    </w:tbl>
    <w:p w14:paraId="4C046A9F" w14:textId="77777777" w:rsidR="00AB3FDA" w:rsidRDefault="00AB3FDA" w:rsidP="00AB3FDA">
      <w:pPr>
        <w:rPr>
          <w:sz w:val="20"/>
          <w:szCs w:val="20"/>
        </w:rPr>
      </w:pPr>
    </w:p>
    <w:p w14:paraId="607B35E5"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622"/>
        <w:gridCol w:w="9126"/>
      </w:tblGrid>
      <w:tr w:rsidR="00AB3FDA" w:rsidRPr="00187022" w14:paraId="3DB25D9B" w14:textId="77777777" w:rsidTr="00612977">
        <w:trPr>
          <w:trHeight w:val="454"/>
          <w:jc w:val="center"/>
        </w:trPr>
        <w:tc>
          <w:tcPr>
            <w:tcW w:w="9748" w:type="dxa"/>
            <w:gridSpan w:val="2"/>
            <w:shd w:val="clear" w:color="auto" w:fill="BFBFBF"/>
            <w:vAlign w:val="center"/>
          </w:tcPr>
          <w:p w14:paraId="71CF6DC0" w14:textId="77777777" w:rsidR="00AB3FDA" w:rsidRPr="00187022" w:rsidRDefault="00AB3FDA" w:rsidP="00612977">
            <w:pPr>
              <w:tabs>
                <w:tab w:val="left" w:pos="542"/>
              </w:tabs>
              <w:ind w:left="227"/>
              <w:rPr>
                <w:sz w:val="16"/>
              </w:rPr>
            </w:pPr>
            <w:r w:rsidRPr="00187022">
              <w:rPr>
                <w:b/>
                <w:sz w:val="20"/>
              </w:rPr>
              <w:lastRenderedPageBreak/>
              <w:t xml:space="preserve">8. Adaptações ao processo de avaliação </w:t>
            </w:r>
            <w:r w:rsidRPr="00187022">
              <w:rPr>
                <w:sz w:val="16"/>
              </w:rPr>
              <w:t>(Art.º</w:t>
            </w:r>
            <w:r w:rsidRPr="00187022">
              <w:rPr>
                <w:spacing w:val="-1"/>
                <w:sz w:val="16"/>
              </w:rPr>
              <w:t xml:space="preserve"> </w:t>
            </w:r>
            <w:r w:rsidRPr="00187022">
              <w:rPr>
                <w:sz w:val="16"/>
              </w:rPr>
              <w:t>28.º)</w:t>
            </w:r>
          </w:p>
        </w:tc>
      </w:tr>
      <w:tr w:rsidR="00AB3FDA" w:rsidRPr="00950FE9" w14:paraId="4ADC7C9B" w14:textId="77777777" w:rsidTr="00612977">
        <w:trPr>
          <w:trHeight w:val="567"/>
          <w:jc w:val="center"/>
        </w:trPr>
        <w:tc>
          <w:tcPr>
            <w:tcW w:w="9748" w:type="dxa"/>
            <w:gridSpan w:val="2"/>
            <w:vAlign w:val="center"/>
          </w:tcPr>
          <w:p w14:paraId="7EBDCAB6" w14:textId="02D1B770" w:rsidR="00AB3FDA" w:rsidRDefault="00AB3FDA" w:rsidP="00612977">
            <w:pPr>
              <w:tabs>
                <w:tab w:val="left" w:pos="1480"/>
              </w:tabs>
              <w:spacing w:before="3"/>
              <w:ind w:left="107"/>
              <w:rPr>
                <w:sz w:val="20"/>
              </w:rPr>
            </w:pPr>
            <w:r>
              <w:rPr>
                <w:noProof/>
              </w:rPr>
              <mc:AlternateContent>
                <mc:Choice Requires="wps">
                  <w:drawing>
                    <wp:anchor distT="45720" distB="45720" distL="114300" distR="114300" simplePos="0" relativeHeight="251664384" behindDoc="0" locked="0" layoutInCell="1" allowOverlap="1" wp14:anchorId="46C9E621" wp14:editId="3F0375F9">
                      <wp:simplePos x="0" y="0"/>
                      <wp:positionH relativeFrom="column">
                        <wp:posOffset>4022090</wp:posOffset>
                      </wp:positionH>
                      <wp:positionV relativeFrom="paragraph">
                        <wp:posOffset>76200</wp:posOffset>
                      </wp:positionV>
                      <wp:extent cx="267970" cy="236855"/>
                      <wp:effectExtent l="5080" t="8890" r="12700" b="11430"/>
                      <wp:wrapSquare wrapText="bothSides"/>
                      <wp:docPr id="626721975"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36855"/>
                              </a:xfrm>
                              <a:prstGeom prst="rect">
                                <a:avLst/>
                              </a:prstGeom>
                              <a:solidFill>
                                <a:srgbClr val="FFFFFF"/>
                              </a:solidFill>
                              <a:ln w="9525">
                                <a:solidFill>
                                  <a:srgbClr val="000000"/>
                                </a:solidFill>
                                <a:miter lim="800000"/>
                                <a:headEnd/>
                                <a:tailEnd/>
                              </a:ln>
                            </wps:spPr>
                            <wps:txbx>
                              <w:txbxContent>
                                <w:p w14:paraId="64D77341" w14:textId="77777777" w:rsidR="00AB3FDA" w:rsidRPr="0060201E" w:rsidRDefault="00AB3FDA" w:rsidP="00AB3FDA">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9E621" id="Caixa de texto 11" o:spid="_x0000_s1030" type="#_x0000_t202" style="position:absolute;left:0;text-align:left;margin-left:316.7pt;margin-top:6pt;width:21.1pt;height:18.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">
                      <v:textbox>
                        <w:txbxContent>
                          <w:p w14:paraId="64D77341" w14:textId="77777777" w:rsidR="00AB3FDA" w:rsidRPr="0060201E" w:rsidRDefault="00AB3FDA" w:rsidP="00AB3FDA">
                            <w:pPr>
                              <w:rPr>
                                <w:sz w:val="22"/>
                              </w:rPr>
                            </w:pP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A8E4812" wp14:editId="6EB7B707">
                      <wp:simplePos x="0" y="0"/>
                      <wp:positionH relativeFrom="column">
                        <wp:posOffset>1886585</wp:posOffset>
                      </wp:positionH>
                      <wp:positionV relativeFrom="paragraph">
                        <wp:posOffset>75565</wp:posOffset>
                      </wp:positionV>
                      <wp:extent cx="267970" cy="236855"/>
                      <wp:effectExtent l="12700" t="8255" r="5080" b="12065"/>
                      <wp:wrapSquare wrapText="bothSides"/>
                      <wp:docPr id="1117021186"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36855"/>
                              </a:xfrm>
                              <a:prstGeom prst="rect">
                                <a:avLst/>
                              </a:prstGeom>
                              <a:solidFill>
                                <a:srgbClr val="FFFFFF"/>
                              </a:solidFill>
                              <a:ln w="9525">
                                <a:solidFill>
                                  <a:srgbClr val="000000"/>
                                </a:solidFill>
                                <a:miter lim="800000"/>
                                <a:headEnd/>
                                <a:tailEnd/>
                              </a:ln>
                            </wps:spPr>
                            <wps:txbx>
                              <w:txbxContent>
                                <w:p w14:paraId="5B8D431B" w14:textId="77777777" w:rsidR="00AB3FDA" w:rsidRPr="0060201E" w:rsidRDefault="00AB3FDA" w:rsidP="00AB3FDA">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E4812" id="Caixa de texto 10" o:spid="_x0000_s1031" type="#_x0000_t202" style="position:absolute;left:0;text-align:left;margin-left:148.55pt;margin-top:5.95pt;width:21.1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">
                      <v:textbox>
                        <w:txbxContent>
                          <w:p w14:paraId="5B8D431B" w14:textId="77777777" w:rsidR="00AB3FDA" w:rsidRPr="0060201E" w:rsidRDefault="00AB3FDA" w:rsidP="00AB3FDA">
                            <w:pPr>
                              <w:rPr>
                                <w:sz w:val="22"/>
                              </w:rPr>
                            </w:pPr>
                          </w:p>
                        </w:txbxContent>
                      </v:textbox>
                      <w10:wrap type="square"/>
                    </v:shape>
                  </w:pict>
                </mc:Fallback>
              </mc:AlternateContent>
            </w:r>
            <w:r w:rsidRPr="00950FE9">
              <w:rPr>
                <w:sz w:val="20"/>
              </w:rPr>
              <w:tab/>
            </w:r>
            <w:r w:rsidRPr="00950FE9">
              <w:rPr>
                <w:sz w:val="20"/>
              </w:rPr>
              <w:tab/>
            </w:r>
          </w:p>
          <w:p w14:paraId="5216AC4A" w14:textId="77777777" w:rsidR="00AB3FDA" w:rsidRPr="00950FE9" w:rsidRDefault="00AB3FDA" w:rsidP="00612977">
            <w:pPr>
              <w:tabs>
                <w:tab w:val="left" w:pos="1480"/>
              </w:tabs>
              <w:spacing w:before="3"/>
              <w:ind w:left="107"/>
              <w:rPr>
                <w:sz w:val="20"/>
              </w:rPr>
            </w:pPr>
            <w:r>
              <w:rPr>
                <w:sz w:val="20"/>
              </w:rPr>
              <w:t xml:space="preserve">                                              </w:t>
            </w:r>
            <w:r w:rsidRPr="00950FE9">
              <w:rPr>
                <w:sz w:val="20"/>
              </w:rPr>
              <w:t>SIM</w:t>
            </w:r>
            <w:r>
              <w:rPr>
                <w:sz w:val="20"/>
              </w:rPr>
              <w:t xml:space="preserve">  </w:t>
            </w:r>
            <w:r w:rsidRPr="00950FE9">
              <w:rPr>
                <w:sz w:val="20"/>
              </w:rPr>
              <w:t xml:space="preserve">   </w:t>
            </w:r>
            <w:r>
              <w:rPr>
                <w:sz w:val="20"/>
              </w:rPr>
              <w:tab/>
              <w:t xml:space="preserve">            </w:t>
            </w:r>
            <w:r w:rsidRPr="00950FE9">
              <w:rPr>
                <w:sz w:val="20"/>
              </w:rPr>
              <w:t xml:space="preserve">NÃO   </w:t>
            </w:r>
          </w:p>
        </w:tc>
      </w:tr>
      <w:tr w:rsidR="00AB3FDA" w:rsidRPr="00187022" w14:paraId="68FC170E" w14:textId="77777777" w:rsidTr="00612977">
        <w:trPr>
          <w:trHeight w:val="1041"/>
          <w:jc w:val="center"/>
        </w:trPr>
        <w:tc>
          <w:tcPr>
            <w:tcW w:w="9748" w:type="dxa"/>
            <w:gridSpan w:val="2"/>
          </w:tcPr>
          <w:p w14:paraId="07A52B77" w14:textId="77777777" w:rsidR="00AB3FDA" w:rsidRDefault="00AB3FDA" w:rsidP="00612977">
            <w:pPr>
              <w:tabs>
                <w:tab w:val="left" w:pos="500"/>
              </w:tabs>
              <w:ind w:left="113" w:right="113"/>
              <w:rPr>
                <w:rFonts w:ascii="Arial" w:hAnsi="Arial" w:cs="Arial"/>
                <w:b/>
                <w:sz w:val="22"/>
              </w:rPr>
            </w:pPr>
          </w:p>
          <w:p w14:paraId="66812FF2" w14:textId="77777777" w:rsidR="00AB3FDA" w:rsidRPr="006277CE" w:rsidRDefault="00AB3FDA" w:rsidP="00612977">
            <w:pPr>
              <w:tabs>
                <w:tab w:val="left" w:pos="500"/>
              </w:tabs>
              <w:ind w:left="113" w:right="113"/>
              <w:rPr>
                <w:rFonts w:ascii="Arial" w:hAnsi="Arial" w:cs="Arial"/>
                <w:sz w:val="22"/>
              </w:rPr>
            </w:pPr>
            <w:r>
              <w:rPr>
                <w:b/>
                <w:i/>
                <w:sz w:val="20"/>
              </w:rPr>
              <w:t xml:space="preserve">Caso seja mobilizada a medida </w:t>
            </w:r>
            <w:r w:rsidRPr="00950FE9">
              <w:rPr>
                <w:b/>
                <w:i/>
                <w:sz w:val="20"/>
              </w:rPr>
              <w:t>pr</w:t>
            </w:r>
            <w:r>
              <w:rPr>
                <w:b/>
                <w:i/>
                <w:sz w:val="20"/>
              </w:rPr>
              <w:t xml:space="preserve">evista na alínea b) adaptações curriculares significativas </w:t>
            </w:r>
            <w:r w:rsidRPr="00950FE9">
              <w:rPr>
                <w:i/>
                <w:sz w:val="16"/>
              </w:rPr>
              <w:t>(</w:t>
            </w:r>
            <w:proofErr w:type="gramStart"/>
            <w:r w:rsidRPr="00950FE9">
              <w:rPr>
                <w:i/>
                <w:sz w:val="16"/>
              </w:rPr>
              <w:t>n.º</w:t>
            </w:r>
            <w:proofErr w:type="gramEnd"/>
            <w:r w:rsidRPr="00950FE9">
              <w:rPr>
                <w:i/>
                <w:sz w:val="16"/>
              </w:rPr>
              <w:t>4 do Art.º 10.º)</w:t>
            </w:r>
          </w:p>
          <w:p w14:paraId="05194E34" w14:textId="77777777" w:rsidR="00AB3FDA" w:rsidRDefault="00AB3FDA" w:rsidP="00612977">
            <w:pPr>
              <w:spacing w:before="120"/>
              <w:ind w:left="113" w:right="113"/>
              <w:rPr>
                <w:rFonts w:ascii="Arial" w:hAnsi="Arial" w:cs="Arial"/>
              </w:rPr>
            </w:pPr>
            <w:r>
              <w:rPr>
                <w:i/>
                <w:sz w:val="18"/>
              </w:rPr>
              <w:t xml:space="preserve">(Explicitar </w:t>
            </w:r>
            <w:r w:rsidRPr="00187022">
              <w:rPr>
                <w:i/>
                <w:sz w:val="18"/>
              </w:rPr>
              <w:t xml:space="preserve">quais as </w:t>
            </w:r>
            <w:r w:rsidRPr="00187022">
              <w:rPr>
                <w:b/>
                <w:i/>
                <w:sz w:val="18"/>
              </w:rPr>
              <w:t>adaptações</w:t>
            </w:r>
            <w:r w:rsidRPr="00187022">
              <w:rPr>
                <w:i/>
                <w:sz w:val="18"/>
              </w:rPr>
              <w:t xml:space="preserve"> ao processo de avaliação a aplicar, em que </w:t>
            </w:r>
            <w:r w:rsidRPr="00187022">
              <w:rPr>
                <w:b/>
                <w:i/>
                <w:sz w:val="18"/>
              </w:rPr>
              <w:t>contextos</w:t>
            </w:r>
            <w:r w:rsidRPr="00187022">
              <w:rPr>
                <w:i/>
                <w:sz w:val="18"/>
              </w:rPr>
              <w:t xml:space="preserve">, por </w:t>
            </w:r>
            <w:r w:rsidRPr="00187022">
              <w:rPr>
                <w:b/>
                <w:i/>
                <w:sz w:val="18"/>
              </w:rPr>
              <w:t>quem</w:t>
            </w:r>
            <w:r w:rsidRPr="00187022">
              <w:rPr>
                <w:i/>
                <w:sz w:val="18"/>
              </w:rPr>
              <w:t xml:space="preserve">, </w:t>
            </w:r>
            <w:r w:rsidRPr="00187022">
              <w:rPr>
                <w:b/>
                <w:i/>
                <w:sz w:val="18"/>
              </w:rPr>
              <w:t>quando</w:t>
            </w:r>
            <w:r w:rsidRPr="00187022">
              <w:rPr>
                <w:i/>
                <w:sz w:val="18"/>
              </w:rPr>
              <w:t xml:space="preserve"> e de que </w:t>
            </w:r>
            <w:r w:rsidRPr="00187022">
              <w:rPr>
                <w:b/>
                <w:i/>
                <w:sz w:val="18"/>
              </w:rPr>
              <w:t>modo</w:t>
            </w:r>
            <w:r w:rsidRPr="00187022">
              <w:rPr>
                <w:i/>
                <w:sz w:val="18"/>
              </w:rPr>
              <w:t>.)</w:t>
            </w:r>
          </w:p>
          <w:p w14:paraId="36D9DAF6" w14:textId="77777777" w:rsidR="00AB3FDA" w:rsidRDefault="00AB3FDA" w:rsidP="00612977">
            <w:pPr>
              <w:tabs>
                <w:tab w:val="left" w:pos="500"/>
              </w:tabs>
              <w:ind w:left="113" w:right="113"/>
              <w:rPr>
                <w:rFonts w:ascii="Arial" w:hAnsi="Arial" w:cs="Arial"/>
              </w:rPr>
            </w:pPr>
          </w:p>
          <w:p w14:paraId="5EB1E070" w14:textId="77777777" w:rsidR="00AB3FDA" w:rsidRPr="00187022" w:rsidRDefault="00AB3FDA" w:rsidP="00612977">
            <w:pPr>
              <w:tabs>
                <w:tab w:val="left" w:pos="521"/>
              </w:tabs>
              <w:spacing w:line="276" w:lineRule="auto"/>
              <w:ind w:left="196" w:right="113"/>
              <w:jc w:val="both"/>
              <w:rPr>
                <w:i/>
                <w:sz w:val="18"/>
              </w:rPr>
            </w:pPr>
          </w:p>
        </w:tc>
      </w:tr>
      <w:tr w:rsidR="00AB3FDA" w:rsidRPr="006277CE" w14:paraId="360597CC" w14:textId="77777777" w:rsidTr="00612977">
        <w:trPr>
          <w:trHeight w:val="420"/>
          <w:jc w:val="center"/>
        </w:trPr>
        <w:tc>
          <w:tcPr>
            <w:tcW w:w="9748" w:type="dxa"/>
            <w:gridSpan w:val="2"/>
          </w:tcPr>
          <w:p w14:paraId="2A0D6348" w14:textId="77777777" w:rsidR="00AB3FDA" w:rsidRPr="006277CE" w:rsidRDefault="00AB3FDA" w:rsidP="00612977">
            <w:pPr>
              <w:tabs>
                <w:tab w:val="left" w:pos="500"/>
              </w:tabs>
              <w:ind w:left="113" w:right="113"/>
              <w:rPr>
                <w:rFonts w:ascii="Arial" w:hAnsi="Arial" w:cs="Arial"/>
                <w:sz w:val="22"/>
              </w:rPr>
            </w:pPr>
            <w:r>
              <w:rPr>
                <w:b/>
                <w:i/>
                <w:sz w:val="20"/>
              </w:rPr>
              <w:t xml:space="preserve">Caso seja mobilizada a medida </w:t>
            </w:r>
            <w:r w:rsidRPr="00950FE9">
              <w:rPr>
                <w:b/>
                <w:i/>
                <w:sz w:val="20"/>
              </w:rPr>
              <w:t>pr</w:t>
            </w:r>
            <w:r>
              <w:rPr>
                <w:b/>
                <w:i/>
                <w:sz w:val="20"/>
              </w:rPr>
              <w:t xml:space="preserve">evista na alínea b) adaptações curriculares não significativas </w:t>
            </w:r>
            <w:r>
              <w:rPr>
                <w:i/>
                <w:sz w:val="16"/>
              </w:rPr>
              <w:t>(</w:t>
            </w:r>
            <w:proofErr w:type="gramStart"/>
            <w:r>
              <w:rPr>
                <w:i/>
                <w:sz w:val="16"/>
              </w:rPr>
              <w:t>n.º</w:t>
            </w:r>
            <w:proofErr w:type="gramEnd"/>
            <w:r>
              <w:rPr>
                <w:i/>
                <w:sz w:val="16"/>
              </w:rPr>
              <w:t>2 do Art.º 9</w:t>
            </w:r>
            <w:r w:rsidRPr="00950FE9">
              <w:rPr>
                <w:i/>
                <w:sz w:val="16"/>
              </w:rPr>
              <w:t>.º)</w:t>
            </w:r>
          </w:p>
          <w:p w14:paraId="5EA689E9" w14:textId="77777777" w:rsidR="00AB3FDA" w:rsidRPr="006277CE" w:rsidRDefault="00AB3FDA" w:rsidP="00612977">
            <w:pPr>
              <w:tabs>
                <w:tab w:val="left" w:pos="500"/>
              </w:tabs>
              <w:ind w:left="803" w:right="113"/>
              <w:rPr>
                <w:rFonts w:ascii="Arial" w:hAnsi="Arial" w:cs="Arial"/>
                <w:sz w:val="22"/>
              </w:rPr>
            </w:pPr>
          </w:p>
        </w:tc>
      </w:tr>
      <w:tr w:rsidR="00AB3FDA" w14:paraId="4ED5A1C0" w14:textId="77777777" w:rsidTr="00612977">
        <w:trPr>
          <w:trHeight w:val="417"/>
          <w:jc w:val="center"/>
        </w:trPr>
        <w:tc>
          <w:tcPr>
            <w:tcW w:w="622" w:type="dxa"/>
          </w:tcPr>
          <w:p w14:paraId="0F9D3305" w14:textId="77777777" w:rsidR="00AB3FDA" w:rsidRDefault="00AB3FDA" w:rsidP="00612977">
            <w:pPr>
              <w:tabs>
                <w:tab w:val="left" w:pos="500"/>
              </w:tabs>
              <w:ind w:left="113" w:right="113"/>
              <w:rPr>
                <w:rFonts w:ascii="Arial" w:hAnsi="Arial" w:cs="Arial"/>
              </w:rPr>
            </w:pPr>
          </w:p>
        </w:tc>
        <w:tc>
          <w:tcPr>
            <w:tcW w:w="9126" w:type="dxa"/>
          </w:tcPr>
          <w:p w14:paraId="1CBB0C5A" w14:textId="77777777" w:rsidR="00AB3FDA" w:rsidRDefault="00AB3FDA" w:rsidP="00612977">
            <w:pPr>
              <w:tabs>
                <w:tab w:val="left" w:pos="500"/>
              </w:tabs>
              <w:ind w:left="142" w:right="113"/>
              <w:rPr>
                <w:rFonts w:ascii="Arial" w:hAnsi="Arial" w:cs="Arial"/>
              </w:rPr>
            </w:pPr>
            <w:r w:rsidRPr="006277CE">
              <w:rPr>
                <w:rFonts w:ascii="Arial" w:hAnsi="Arial" w:cs="Arial"/>
                <w:sz w:val="22"/>
              </w:rPr>
              <w:t xml:space="preserve">a) A diversificação dos instrumentos de recolha de informação, tais como, inquéritos, entrevistas, </w:t>
            </w:r>
            <w:proofErr w:type="gramStart"/>
            <w:r w:rsidRPr="004F2ACB">
              <w:t>registos vídeo</w:t>
            </w:r>
            <w:proofErr w:type="gramEnd"/>
            <w:r w:rsidRPr="004F2ACB">
              <w:t>,</w:t>
            </w:r>
            <w:r w:rsidRPr="006277CE">
              <w:rPr>
                <w:rFonts w:ascii="Arial" w:hAnsi="Arial" w:cs="Arial"/>
                <w:sz w:val="22"/>
              </w:rPr>
              <w:t xml:space="preserve"> ou áudio;</w:t>
            </w:r>
          </w:p>
        </w:tc>
      </w:tr>
      <w:tr w:rsidR="00AB3FDA" w14:paraId="03F992EF" w14:textId="77777777" w:rsidTr="00612977">
        <w:trPr>
          <w:trHeight w:val="417"/>
          <w:jc w:val="center"/>
        </w:trPr>
        <w:tc>
          <w:tcPr>
            <w:tcW w:w="622" w:type="dxa"/>
          </w:tcPr>
          <w:p w14:paraId="74AB2068" w14:textId="77777777" w:rsidR="00AB3FDA" w:rsidRDefault="00AB3FDA" w:rsidP="00612977">
            <w:pPr>
              <w:tabs>
                <w:tab w:val="left" w:pos="500"/>
              </w:tabs>
              <w:ind w:left="113" w:right="113"/>
              <w:rPr>
                <w:rFonts w:ascii="Arial" w:hAnsi="Arial" w:cs="Arial"/>
              </w:rPr>
            </w:pPr>
          </w:p>
        </w:tc>
        <w:tc>
          <w:tcPr>
            <w:tcW w:w="9126" w:type="dxa"/>
          </w:tcPr>
          <w:p w14:paraId="640737EE" w14:textId="77777777" w:rsidR="00AB3FDA" w:rsidRDefault="00AB3FDA" w:rsidP="00612977">
            <w:pPr>
              <w:tabs>
                <w:tab w:val="left" w:pos="500"/>
              </w:tabs>
              <w:ind w:left="142" w:right="113"/>
              <w:rPr>
                <w:rFonts w:ascii="Arial" w:hAnsi="Arial" w:cs="Arial"/>
              </w:rPr>
            </w:pPr>
            <w:r w:rsidRPr="006277CE">
              <w:rPr>
                <w:rFonts w:ascii="Arial" w:hAnsi="Arial" w:cs="Arial"/>
                <w:sz w:val="22"/>
              </w:rPr>
              <w:t xml:space="preserve">b) Os enunciados em formatos acessíveis, nomeadamente braille, tabelas e mapas em relevo, </w:t>
            </w:r>
            <w:proofErr w:type="spellStart"/>
            <w:r w:rsidRPr="006277CE">
              <w:rPr>
                <w:rFonts w:ascii="Arial" w:hAnsi="Arial" w:cs="Arial"/>
                <w:i/>
                <w:sz w:val="22"/>
              </w:rPr>
              <w:t>daisy</w:t>
            </w:r>
            <w:proofErr w:type="spellEnd"/>
            <w:r w:rsidRPr="006277CE">
              <w:rPr>
                <w:rFonts w:ascii="Arial" w:hAnsi="Arial" w:cs="Arial"/>
                <w:sz w:val="22"/>
              </w:rPr>
              <w:t>, digital;</w:t>
            </w:r>
          </w:p>
        </w:tc>
      </w:tr>
      <w:tr w:rsidR="00AB3FDA" w14:paraId="3E11F53B" w14:textId="77777777" w:rsidTr="00612977">
        <w:trPr>
          <w:trHeight w:val="417"/>
          <w:jc w:val="center"/>
        </w:trPr>
        <w:tc>
          <w:tcPr>
            <w:tcW w:w="622" w:type="dxa"/>
          </w:tcPr>
          <w:p w14:paraId="18869CC4" w14:textId="77777777" w:rsidR="00AB3FDA" w:rsidRDefault="00AB3FDA" w:rsidP="00612977">
            <w:pPr>
              <w:tabs>
                <w:tab w:val="left" w:pos="500"/>
              </w:tabs>
              <w:ind w:left="113" w:right="113"/>
              <w:rPr>
                <w:rFonts w:ascii="Arial" w:hAnsi="Arial" w:cs="Arial"/>
              </w:rPr>
            </w:pPr>
          </w:p>
        </w:tc>
        <w:tc>
          <w:tcPr>
            <w:tcW w:w="9126" w:type="dxa"/>
          </w:tcPr>
          <w:p w14:paraId="7F38B8AE" w14:textId="77777777" w:rsidR="00AB3FDA" w:rsidRDefault="00AB3FDA" w:rsidP="00612977">
            <w:pPr>
              <w:tabs>
                <w:tab w:val="left" w:pos="500"/>
              </w:tabs>
              <w:ind w:left="142" w:right="113"/>
              <w:rPr>
                <w:rFonts w:ascii="Arial" w:hAnsi="Arial" w:cs="Arial"/>
              </w:rPr>
            </w:pPr>
            <w:r w:rsidRPr="006277CE">
              <w:rPr>
                <w:rFonts w:ascii="Arial" w:hAnsi="Arial" w:cs="Arial"/>
                <w:sz w:val="22"/>
              </w:rPr>
              <w:t>c) A interpretação em LGP;</w:t>
            </w:r>
          </w:p>
        </w:tc>
      </w:tr>
      <w:tr w:rsidR="00AB3FDA" w14:paraId="19698304" w14:textId="77777777" w:rsidTr="00612977">
        <w:trPr>
          <w:trHeight w:val="417"/>
          <w:jc w:val="center"/>
        </w:trPr>
        <w:tc>
          <w:tcPr>
            <w:tcW w:w="622" w:type="dxa"/>
          </w:tcPr>
          <w:p w14:paraId="51F9A263" w14:textId="77777777" w:rsidR="00AB3FDA" w:rsidRDefault="00AB3FDA" w:rsidP="00612977">
            <w:pPr>
              <w:tabs>
                <w:tab w:val="left" w:pos="500"/>
              </w:tabs>
              <w:ind w:left="113" w:right="113"/>
              <w:rPr>
                <w:rFonts w:ascii="Arial" w:hAnsi="Arial" w:cs="Arial"/>
              </w:rPr>
            </w:pPr>
          </w:p>
        </w:tc>
        <w:tc>
          <w:tcPr>
            <w:tcW w:w="9126" w:type="dxa"/>
          </w:tcPr>
          <w:p w14:paraId="70D79484" w14:textId="77777777" w:rsidR="00AB3FDA" w:rsidRDefault="00AB3FDA" w:rsidP="00612977">
            <w:pPr>
              <w:tabs>
                <w:tab w:val="left" w:pos="500"/>
              </w:tabs>
              <w:ind w:left="142" w:right="113"/>
              <w:rPr>
                <w:rFonts w:ascii="Arial" w:hAnsi="Arial" w:cs="Arial"/>
              </w:rPr>
            </w:pPr>
            <w:r w:rsidRPr="006277CE">
              <w:rPr>
                <w:rFonts w:ascii="Arial" w:hAnsi="Arial" w:cs="Arial"/>
                <w:sz w:val="22"/>
              </w:rPr>
              <w:t>d) A utilização de produtos de apoio;</w:t>
            </w:r>
          </w:p>
        </w:tc>
      </w:tr>
      <w:tr w:rsidR="00AB3FDA" w14:paraId="0B9C698A" w14:textId="77777777" w:rsidTr="00612977">
        <w:trPr>
          <w:trHeight w:val="417"/>
          <w:jc w:val="center"/>
        </w:trPr>
        <w:tc>
          <w:tcPr>
            <w:tcW w:w="622" w:type="dxa"/>
          </w:tcPr>
          <w:p w14:paraId="7FD3FC0D" w14:textId="77777777" w:rsidR="00AB3FDA" w:rsidRDefault="00AB3FDA" w:rsidP="00612977">
            <w:pPr>
              <w:tabs>
                <w:tab w:val="left" w:pos="500"/>
              </w:tabs>
              <w:ind w:left="113" w:right="113"/>
              <w:rPr>
                <w:rFonts w:ascii="Arial" w:hAnsi="Arial" w:cs="Arial"/>
              </w:rPr>
            </w:pPr>
          </w:p>
        </w:tc>
        <w:tc>
          <w:tcPr>
            <w:tcW w:w="9126" w:type="dxa"/>
          </w:tcPr>
          <w:p w14:paraId="0279897E" w14:textId="77777777" w:rsidR="00AB3FDA" w:rsidRDefault="00AB3FDA" w:rsidP="00612977">
            <w:pPr>
              <w:tabs>
                <w:tab w:val="left" w:pos="500"/>
              </w:tabs>
              <w:ind w:left="142" w:right="113"/>
              <w:rPr>
                <w:rFonts w:ascii="Arial" w:hAnsi="Arial" w:cs="Arial"/>
              </w:rPr>
            </w:pPr>
            <w:r w:rsidRPr="006277CE">
              <w:rPr>
                <w:rFonts w:ascii="Arial" w:hAnsi="Arial" w:cs="Arial"/>
                <w:sz w:val="22"/>
              </w:rPr>
              <w:t>e) O tempo suplementar para realização da prova;</w:t>
            </w:r>
          </w:p>
        </w:tc>
      </w:tr>
      <w:tr w:rsidR="00AB3FDA" w14:paraId="3DBF0487" w14:textId="77777777" w:rsidTr="00612977">
        <w:trPr>
          <w:trHeight w:val="417"/>
          <w:jc w:val="center"/>
        </w:trPr>
        <w:tc>
          <w:tcPr>
            <w:tcW w:w="622" w:type="dxa"/>
          </w:tcPr>
          <w:p w14:paraId="0A89808C" w14:textId="77777777" w:rsidR="00AB3FDA" w:rsidRDefault="00AB3FDA" w:rsidP="00612977">
            <w:pPr>
              <w:tabs>
                <w:tab w:val="left" w:pos="500"/>
              </w:tabs>
              <w:ind w:left="113" w:right="113"/>
              <w:rPr>
                <w:rFonts w:ascii="Arial" w:hAnsi="Arial" w:cs="Arial"/>
              </w:rPr>
            </w:pPr>
          </w:p>
        </w:tc>
        <w:tc>
          <w:tcPr>
            <w:tcW w:w="9126" w:type="dxa"/>
          </w:tcPr>
          <w:p w14:paraId="581521D0" w14:textId="77777777" w:rsidR="00AB3FDA" w:rsidRDefault="00AB3FDA" w:rsidP="00612977">
            <w:pPr>
              <w:tabs>
                <w:tab w:val="left" w:pos="500"/>
              </w:tabs>
              <w:ind w:left="142" w:right="113"/>
              <w:rPr>
                <w:rFonts w:ascii="Arial" w:hAnsi="Arial" w:cs="Arial"/>
              </w:rPr>
            </w:pPr>
            <w:r w:rsidRPr="006277CE">
              <w:rPr>
                <w:rFonts w:ascii="Arial" w:hAnsi="Arial" w:cs="Arial"/>
                <w:sz w:val="22"/>
              </w:rPr>
              <w:t>f) A transcrição das respostas;</w:t>
            </w:r>
          </w:p>
        </w:tc>
      </w:tr>
      <w:tr w:rsidR="00AB3FDA" w14:paraId="6F0BF099" w14:textId="77777777" w:rsidTr="00612977">
        <w:trPr>
          <w:trHeight w:val="417"/>
          <w:jc w:val="center"/>
        </w:trPr>
        <w:tc>
          <w:tcPr>
            <w:tcW w:w="622" w:type="dxa"/>
          </w:tcPr>
          <w:p w14:paraId="641D8B6D" w14:textId="77777777" w:rsidR="00AB3FDA" w:rsidRDefault="00AB3FDA" w:rsidP="00612977">
            <w:pPr>
              <w:tabs>
                <w:tab w:val="left" w:pos="500"/>
              </w:tabs>
              <w:ind w:left="113" w:right="113"/>
              <w:rPr>
                <w:rFonts w:ascii="Arial" w:hAnsi="Arial" w:cs="Arial"/>
              </w:rPr>
            </w:pPr>
          </w:p>
        </w:tc>
        <w:tc>
          <w:tcPr>
            <w:tcW w:w="9126" w:type="dxa"/>
          </w:tcPr>
          <w:p w14:paraId="5C7AD360" w14:textId="77777777" w:rsidR="00AB3FDA" w:rsidRDefault="00AB3FDA" w:rsidP="00612977">
            <w:pPr>
              <w:tabs>
                <w:tab w:val="left" w:pos="500"/>
              </w:tabs>
              <w:ind w:left="142" w:right="113"/>
              <w:rPr>
                <w:rFonts w:ascii="Arial" w:hAnsi="Arial" w:cs="Arial"/>
              </w:rPr>
            </w:pPr>
            <w:r w:rsidRPr="006277CE">
              <w:rPr>
                <w:rFonts w:ascii="Arial" w:hAnsi="Arial" w:cs="Arial"/>
                <w:sz w:val="22"/>
              </w:rPr>
              <w:t>g) A leitura de enunciados;</w:t>
            </w:r>
          </w:p>
        </w:tc>
      </w:tr>
      <w:tr w:rsidR="00AB3FDA" w14:paraId="467048CB" w14:textId="77777777" w:rsidTr="00612977">
        <w:trPr>
          <w:trHeight w:val="417"/>
          <w:jc w:val="center"/>
        </w:trPr>
        <w:tc>
          <w:tcPr>
            <w:tcW w:w="622" w:type="dxa"/>
          </w:tcPr>
          <w:p w14:paraId="381A1EE9" w14:textId="77777777" w:rsidR="00AB3FDA" w:rsidRDefault="00AB3FDA" w:rsidP="00612977">
            <w:pPr>
              <w:tabs>
                <w:tab w:val="left" w:pos="500"/>
              </w:tabs>
              <w:ind w:left="113" w:right="113"/>
              <w:rPr>
                <w:rFonts w:ascii="Arial" w:hAnsi="Arial" w:cs="Arial"/>
              </w:rPr>
            </w:pPr>
          </w:p>
        </w:tc>
        <w:tc>
          <w:tcPr>
            <w:tcW w:w="9126" w:type="dxa"/>
          </w:tcPr>
          <w:p w14:paraId="5D2097E6" w14:textId="77777777" w:rsidR="00AB3FDA" w:rsidRDefault="00AB3FDA" w:rsidP="00612977">
            <w:pPr>
              <w:tabs>
                <w:tab w:val="left" w:pos="500"/>
              </w:tabs>
              <w:ind w:left="142" w:right="113"/>
              <w:rPr>
                <w:rFonts w:ascii="Arial" w:hAnsi="Arial" w:cs="Arial"/>
              </w:rPr>
            </w:pPr>
            <w:r w:rsidRPr="006277CE">
              <w:rPr>
                <w:rFonts w:ascii="Arial" w:hAnsi="Arial" w:cs="Arial"/>
                <w:sz w:val="22"/>
              </w:rPr>
              <w:t>h) A utilização de sala separada;</w:t>
            </w:r>
          </w:p>
        </w:tc>
      </w:tr>
      <w:tr w:rsidR="00AB3FDA" w14:paraId="0E46BE6D" w14:textId="77777777" w:rsidTr="00612977">
        <w:trPr>
          <w:trHeight w:val="417"/>
          <w:jc w:val="center"/>
        </w:trPr>
        <w:tc>
          <w:tcPr>
            <w:tcW w:w="622" w:type="dxa"/>
          </w:tcPr>
          <w:p w14:paraId="5CA55F59" w14:textId="77777777" w:rsidR="00AB3FDA" w:rsidRDefault="00AB3FDA" w:rsidP="00612977">
            <w:pPr>
              <w:tabs>
                <w:tab w:val="left" w:pos="500"/>
              </w:tabs>
              <w:ind w:left="113" w:right="113"/>
              <w:rPr>
                <w:rFonts w:ascii="Arial" w:hAnsi="Arial" w:cs="Arial"/>
              </w:rPr>
            </w:pPr>
          </w:p>
        </w:tc>
        <w:tc>
          <w:tcPr>
            <w:tcW w:w="9126" w:type="dxa"/>
          </w:tcPr>
          <w:p w14:paraId="4F47BDBC" w14:textId="77777777" w:rsidR="00AB3FDA" w:rsidRDefault="00AB3FDA" w:rsidP="00612977">
            <w:pPr>
              <w:tabs>
                <w:tab w:val="left" w:pos="500"/>
              </w:tabs>
              <w:ind w:left="142" w:right="113"/>
              <w:rPr>
                <w:rFonts w:ascii="Arial" w:hAnsi="Arial" w:cs="Arial"/>
              </w:rPr>
            </w:pPr>
            <w:r w:rsidRPr="006277CE">
              <w:rPr>
                <w:rFonts w:ascii="Arial" w:hAnsi="Arial" w:cs="Arial"/>
                <w:sz w:val="22"/>
              </w:rPr>
              <w:t>i) As pausas vigiadas;</w:t>
            </w:r>
          </w:p>
        </w:tc>
      </w:tr>
      <w:tr w:rsidR="00AB3FDA" w14:paraId="750AE8A5" w14:textId="77777777" w:rsidTr="00612977">
        <w:trPr>
          <w:trHeight w:val="417"/>
          <w:jc w:val="center"/>
        </w:trPr>
        <w:tc>
          <w:tcPr>
            <w:tcW w:w="622" w:type="dxa"/>
          </w:tcPr>
          <w:p w14:paraId="4B040901" w14:textId="77777777" w:rsidR="00AB3FDA" w:rsidRDefault="00AB3FDA" w:rsidP="00612977">
            <w:pPr>
              <w:tabs>
                <w:tab w:val="left" w:pos="500"/>
              </w:tabs>
              <w:ind w:left="113" w:right="113"/>
              <w:rPr>
                <w:rFonts w:ascii="Arial" w:hAnsi="Arial" w:cs="Arial"/>
              </w:rPr>
            </w:pPr>
          </w:p>
        </w:tc>
        <w:tc>
          <w:tcPr>
            <w:tcW w:w="9126" w:type="dxa"/>
          </w:tcPr>
          <w:p w14:paraId="74DA480C" w14:textId="77777777" w:rsidR="00AB3FDA" w:rsidRDefault="00AB3FDA" w:rsidP="00612977">
            <w:pPr>
              <w:tabs>
                <w:tab w:val="left" w:pos="500"/>
              </w:tabs>
              <w:ind w:left="142" w:right="113"/>
              <w:rPr>
                <w:rFonts w:ascii="Arial" w:hAnsi="Arial" w:cs="Arial"/>
              </w:rPr>
            </w:pPr>
            <w:r w:rsidRPr="006E7F73">
              <w:rPr>
                <w:rFonts w:ascii="Arial" w:hAnsi="Arial" w:cs="Arial"/>
                <w:sz w:val="22"/>
              </w:rPr>
              <w:t>j)</w:t>
            </w:r>
            <w:r>
              <w:rPr>
                <w:rFonts w:ascii="Arial" w:hAnsi="Arial" w:cs="Arial"/>
                <w:sz w:val="22"/>
              </w:rPr>
              <w:t xml:space="preserve"> </w:t>
            </w:r>
            <w:r w:rsidRPr="006E7F73">
              <w:rPr>
                <w:rFonts w:ascii="Arial" w:hAnsi="Arial" w:cs="Arial"/>
                <w:sz w:val="22"/>
              </w:rPr>
              <w:t>O código de identificação de cores nos enunciados.</w:t>
            </w:r>
          </w:p>
        </w:tc>
      </w:tr>
      <w:tr w:rsidR="000D42D9" w:rsidRPr="00187022" w14:paraId="657AB8C7" w14:textId="77777777" w:rsidTr="000D42D9">
        <w:trPr>
          <w:trHeight w:val="649"/>
          <w:jc w:val="center"/>
        </w:trPr>
        <w:tc>
          <w:tcPr>
            <w:tcW w:w="9748" w:type="dxa"/>
            <w:gridSpan w:val="2"/>
          </w:tcPr>
          <w:p w14:paraId="1B6AA64E" w14:textId="2CA7282F" w:rsidR="000D42D9" w:rsidRPr="000D42D9" w:rsidRDefault="000D42D9" w:rsidP="000D42D9">
            <w:pPr>
              <w:tabs>
                <w:tab w:val="left" w:pos="500"/>
              </w:tabs>
              <w:spacing w:before="120"/>
              <w:ind w:left="198" w:right="113"/>
              <w:jc w:val="center"/>
              <w:rPr>
                <w:rFonts w:ascii="Trebuchet MS" w:hAnsi="Trebuchet MS" w:cs="Arial"/>
                <w:b/>
                <w:bCs/>
                <w:sz w:val="22"/>
              </w:rPr>
            </w:pPr>
            <w:r w:rsidRPr="000D42D9">
              <w:rPr>
                <w:rFonts w:ascii="Trebuchet MS" w:hAnsi="Trebuchet MS" w:cs="Arial"/>
                <w:b/>
                <w:bCs/>
                <w:szCs w:val="28"/>
              </w:rPr>
              <w:t>AVALIAÇÃO EXTERNA</w:t>
            </w:r>
          </w:p>
        </w:tc>
      </w:tr>
      <w:tr w:rsidR="00AB3FDA" w:rsidRPr="00187022" w14:paraId="1BB11D66" w14:textId="77777777" w:rsidTr="00612977">
        <w:trPr>
          <w:trHeight w:val="1041"/>
          <w:jc w:val="center"/>
        </w:trPr>
        <w:tc>
          <w:tcPr>
            <w:tcW w:w="9748" w:type="dxa"/>
            <w:gridSpan w:val="2"/>
          </w:tcPr>
          <w:p w14:paraId="3E8BFE8C" w14:textId="77777777" w:rsidR="00AB3FDA" w:rsidRDefault="00AB3FDA" w:rsidP="00612977">
            <w:pPr>
              <w:tabs>
                <w:tab w:val="left" w:pos="500"/>
              </w:tabs>
              <w:spacing w:before="120"/>
              <w:ind w:left="198" w:right="113"/>
              <w:rPr>
                <w:rFonts w:ascii="Arial" w:hAnsi="Arial" w:cs="Arial"/>
              </w:rPr>
            </w:pPr>
            <w:r w:rsidRPr="006277CE">
              <w:rPr>
                <w:rFonts w:ascii="Arial" w:hAnsi="Arial" w:cs="Arial"/>
                <w:sz w:val="22"/>
              </w:rPr>
              <w:t xml:space="preserve">No </w:t>
            </w:r>
            <w:r w:rsidRPr="006277CE">
              <w:rPr>
                <w:rFonts w:ascii="Arial" w:hAnsi="Arial" w:cs="Arial"/>
                <w:b/>
                <w:sz w:val="22"/>
              </w:rPr>
              <w:t>ensino básico</w:t>
            </w:r>
            <w:r w:rsidRPr="006277CE">
              <w:rPr>
                <w:rFonts w:ascii="Arial" w:hAnsi="Arial" w:cs="Arial"/>
                <w:sz w:val="22"/>
              </w:rPr>
              <w:t>, as adaptações ao processo de avaliação externa são da competência da escola, devendo ser fundamentadas, constar do processo do aluno e ser comunicadas ao Júri Nacional de Exames.</w:t>
            </w:r>
          </w:p>
        </w:tc>
      </w:tr>
      <w:tr w:rsidR="00AB3FDA" w:rsidRPr="00187022" w14:paraId="642A48FD" w14:textId="77777777" w:rsidTr="00612977">
        <w:trPr>
          <w:trHeight w:val="653"/>
          <w:jc w:val="center"/>
        </w:trPr>
        <w:tc>
          <w:tcPr>
            <w:tcW w:w="9748" w:type="dxa"/>
            <w:gridSpan w:val="2"/>
          </w:tcPr>
          <w:p w14:paraId="74C1920A" w14:textId="77777777" w:rsidR="00AB3FDA" w:rsidRPr="00DD3AA9" w:rsidRDefault="00AB3FDA" w:rsidP="00612977">
            <w:pPr>
              <w:spacing w:line="259" w:lineRule="auto"/>
              <w:rPr>
                <w:color w:val="F43CAA"/>
                <w:sz w:val="20"/>
              </w:rPr>
            </w:pPr>
          </w:p>
          <w:p w14:paraId="410C8E7B" w14:textId="77777777" w:rsidR="00AB3FDA" w:rsidRPr="002307CB" w:rsidRDefault="00AB3FDA" w:rsidP="00612977">
            <w:pPr>
              <w:spacing w:line="259" w:lineRule="auto"/>
              <w:ind w:left="196"/>
              <w:rPr>
                <w:rFonts w:ascii="Arial" w:hAnsi="Arial" w:cs="Arial"/>
                <w:sz w:val="22"/>
                <w:szCs w:val="22"/>
              </w:rPr>
            </w:pPr>
            <w:r w:rsidRPr="002307CB">
              <w:rPr>
                <w:rFonts w:ascii="Arial" w:hAnsi="Arial" w:cs="Arial"/>
                <w:sz w:val="22"/>
                <w:szCs w:val="22"/>
              </w:rPr>
              <w:t xml:space="preserve">No </w:t>
            </w:r>
            <w:r w:rsidRPr="002307CB">
              <w:rPr>
                <w:rFonts w:ascii="Arial" w:hAnsi="Arial" w:cs="Arial"/>
                <w:b/>
                <w:sz w:val="22"/>
                <w:szCs w:val="22"/>
              </w:rPr>
              <w:t>ensino secundário</w:t>
            </w:r>
            <w:r w:rsidRPr="002307CB">
              <w:rPr>
                <w:rFonts w:ascii="Arial" w:hAnsi="Arial" w:cs="Arial"/>
                <w:sz w:val="22"/>
                <w:szCs w:val="22"/>
              </w:rPr>
              <w:t>, é da competência da escola decidir fundamentadamente e comunicar ao JNE as seguintes adaptações ao processo de avaliação externa:</w:t>
            </w:r>
          </w:p>
          <w:p w14:paraId="19C2E079" w14:textId="77777777" w:rsidR="00AB3FDA" w:rsidRPr="00187022" w:rsidRDefault="00AB3FDA" w:rsidP="00612977">
            <w:pPr>
              <w:tabs>
                <w:tab w:val="left" w:pos="500"/>
              </w:tabs>
              <w:ind w:left="113" w:right="113"/>
              <w:rPr>
                <w:rFonts w:ascii="Arial" w:hAnsi="Arial" w:cs="Arial"/>
              </w:rPr>
            </w:pPr>
          </w:p>
        </w:tc>
      </w:tr>
      <w:tr w:rsidR="00AB3FDA" w:rsidRPr="00187022" w14:paraId="6009C3B0" w14:textId="77777777" w:rsidTr="00612977">
        <w:trPr>
          <w:trHeight w:val="539"/>
          <w:jc w:val="center"/>
        </w:trPr>
        <w:tc>
          <w:tcPr>
            <w:tcW w:w="622" w:type="dxa"/>
          </w:tcPr>
          <w:p w14:paraId="453EF33E" w14:textId="77777777" w:rsidR="00AB3FDA" w:rsidRPr="00DD3AA9" w:rsidRDefault="00AB3FDA" w:rsidP="00612977">
            <w:pPr>
              <w:spacing w:line="259" w:lineRule="auto"/>
              <w:rPr>
                <w:color w:val="F43CAA"/>
                <w:sz w:val="20"/>
              </w:rPr>
            </w:pPr>
          </w:p>
        </w:tc>
        <w:tc>
          <w:tcPr>
            <w:tcW w:w="9126" w:type="dxa"/>
          </w:tcPr>
          <w:p w14:paraId="1B06697E" w14:textId="77777777" w:rsidR="00AB3FDA" w:rsidRPr="00DD3AA9" w:rsidRDefault="00AB3FDA" w:rsidP="00612977">
            <w:pPr>
              <w:spacing w:line="259" w:lineRule="auto"/>
              <w:ind w:left="142"/>
              <w:rPr>
                <w:color w:val="F43CAA"/>
                <w:sz w:val="20"/>
              </w:rPr>
            </w:pPr>
            <w:r w:rsidRPr="002307CB">
              <w:rPr>
                <w:rFonts w:ascii="Arial" w:hAnsi="Arial" w:cs="Arial"/>
                <w:sz w:val="22"/>
                <w:szCs w:val="22"/>
              </w:rPr>
              <w:t>a) A utilização de produtos de apoio;</w:t>
            </w:r>
          </w:p>
        </w:tc>
      </w:tr>
      <w:tr w:rsidR="00AB3FDA" w:rsidRPr="00187022" w14:paraId="1D61FD50" w14:textId="77777777" w:rsidTr="00612977">
        <w:trPr>
          <w:trHeight w:val="418"/>
          <w:jc w:val="center"/>
        </w:trPr>
        <w:tc>
          <w:tcPr>
            <w:tcW w:w="622" w:type="dxa"/>
          </w:tcPr>
          <w:p w14:paraId="71A52AA0" w14:textId="77777777" w:rsidR="00AB3FDA" w:rsidRPr="00DD3AA9" w:rsidRDefault="00AB3FDA" w:rsidP="00612977">
            <w:pPr>
              <w:spacing w:line="259" w:lineRule="auto"/>
              <w:rPr>
                <w:color w:val="F43CAA"/>
                <w:sz w:val="20"/>
              </w:rPr>
            </w:pPr>
          </w:p>
        </w:tc>
        <w:tc>
          <w:tcPr>
            <w:tcW w:w="9126" w:type="dxa"/>
          </w:tcPr>
          <w:p w14:paraId="68612758" w14:textId="77777777" w:rsidR="00AB3FDA" w:rsidRPr="002307CB" w:rsidRDefault="00AB3FDA" w:rsidP="00612977">
            <w:pPr>
              <w:spacing w:line="259" w:lineRule="auto"/>
              <w:ind w:left="142"/>
              <w:rPr>
                <w:rFonts w:ascii="Arial" w:hAnsi="Arial" w:cs="Arial"/>
                <w:sz w:val="22"/>
                <w:szCs w:val="22"/>
              </w:rPr>
            </w:pPr>
            <w:r w:rsidRPr="002307CB">
              <w:rPr>
                <w:rFonts w:ascii="Arial" w:hAnsi="Arial" w:cs="Arial"/>
                <w:sz w:val="22"/>
                <w:szCs w:val="22"/>
              </w:rPr>
              <w:t>b) A saída da sala durante a realização da prova/exame;</w:t>
            </w:r>
          </w:p>
          <w:p w14:paraId="722F5879" w14:textId="77777777" w:rsidR="00AB3FDA" w:rsidRPr="00DD3AA9" w:rsidRDefault="00AB3FDA" w:rsidP="00612977">
            <w:pPr>
              <w:spacing w:line="259" w:lineRule="auto"/>
              <w:ind w:left="142"/>
              <w:rPr>
                <w:color w:val="F43CAA"/>
                <w:sz w:val="20"/>
              </w:rPr>
            </w:pPr>
          </w:p>
        </w:tc>
      </w:tr>
      <w:tr w:rsidR="00AB3FDA" w:rsidRPr="00187022" w14:paraId="701AFC1D" w14:textId="77777777" w:rsidTr="00612977">
        <w:trPr>
          <w:trHeight w:val="544"/>
          <w:jc w:val="center"/>
        </w:trPr>
        <w:tc>
          <w:tcPr>
            <w:tcW w:w="622" w:type="dxa"/>
          </w:tcPr>
          <w:p w14:paraId="533FBA81" w14:textId="77777777" w:rsidR="00AB3FDA" w:rsidRPr="00DD3AA9" w:rsidRDefault="00AB3FDA" w:rsidP="00612977">
            <w:pPr>
              <w:spacing w:line="259" w:lineRule="auto"/>
              <w:rPr>
                <w:color w:val="F43CAA"/>
                <w:sz w:val="20"/>
              </w:rPr>
            </w:pPr>
          </w:p>
        </w:tc>
        <w:tc>
          <w:tcPr>
            <w:tcW w:w="9126" w:type="dxa"/>
          </w:tcPr>
          <w:p w14:paraId="4EE2DBE7" w14:textId="77777777" w:rsidR="00AB3FDA" w:rsidRPr="00DD3AA9" w:rsidRDefault="00AB3FDA" w:rsidP="00612977">
            <w:pPr>
              <w:spacing w:line="259" w:lineRule="auto"/>
              <w:ind w:left="142"/>
              <w:rPr>
                <w:color w:val="F43CAA"/>
                <w:sz w:val="20"/>
              </w:rPr>
            </w:pPr>
            <w:r w:rsidRPr="002307CB">
              <w:rPr>
                <w:rFonts w:ascii="Arial" w:hAnsi="Arial" w:cs="Arial"/>
                <w:sz w:val="22"/>
                <w:szCs w:val="22"/>
              </w:rPr>
              <w:t>c) A adaptação do espaço ou do material;</w:t>
            </w:r>
          </w:p>
        </w:tc>
      </w:tr>
      <w:tr w:rsidR="00AB3FDA" w:rsidRPr="00187022" w14:paraId="42256AD5" w14:textId="77777777" w:rsidTr="00612977">
        <w:trPr>
          <w:trHeight w:val="402"/>
          <w:jc w:val="center"/>
        </w:trPr>
        <w:tc>
          <w:tcPr>
            <w:tcW w:w="622" w:type="dxa"/>
          </w:tcPr>
          <w:p w14:paraId="5646E483" w14:textId="77777777" w:rsidR="00AB3FDA" w:rsidRPr="00DD3AA9" w:rsidRDefault="00AB3FDA" w:rsidP="00612977">
            <w:pPr>
              <w:spacing w:line="259" w:lineRule="auto"/>
              <w:rPr>
                <w:color w:val="F43CAA"/>
                <w:sz w:val="20"/>
              </w:rPr>
            </w:pPr>
          </w:p>
        </w:tc>
        <w:tc>
          <w:tcPr>
            <w:tcW w:w="9126" w:type="dxa"/>
          </w:tcPr>
          <w:p w14:paraId="78B958B8" w14:textId="77777777" w:rsidR="00AB3FDA" w:rsidRPr="002307CB" w:rsidRDefault="00AB3FDA" w:rsidP="00612977">
            <w:pPr>
              <w:spacing w:line="259" w:lineRule="auto"/>
              <w:ind w:left="142"/>
              <w:rPr>
                <w:rFonts w:ascii="Arial" w:hAnsi="Arial" w:cs="Arial"/>
                <w:sz w:val="22"/>
                <w:szCs w:val="22"/>
              </w:rPr>
            </w:pPr>
            <w:r w:rsidRPr="002307CB">
              <w:rPr>
                <w:rFonts w:ascii="Arial" w:hAnsi="Arial" w:cs="Arial"/>
                <w:sz w:val="22"/>
                <w:szCs w:val="22"/>
              </w:rPr>
              <w:t>d) A presença de intérprete de língua gestual portuguesa;</w:t>
            </w:r>
          </w:p>
          <w:p w14:paraId="798D7098" w14:textId="77777777" w:rsidR="00AB3FDA" w:rsidRPr="00DD3AA9" w:rsidRDefault="00AB3FDA" w:rsidP="00612977">
            <w:pPr>
              <w:spacing w:line="259" w:lineRule="auto"/>
              <w:ind w:left="142"/>
              <w:rPr>
                <w:color w:val="F43CAA"/>
                <w:sz w:val="20"/>
              </w:rPr>
            </w:pPr>
          </w:p>
        </w:tc>
      </w:tr>
      <w:tr w:rsidR="00AB3FDA" w:rsidRPr="00187022" w14:paraId="21363C15" w14:textId="77777777" w:rsidTr="00612977">
        <w:trPr>
          <w:trHeight w:val="452"/>
          <w:jc w:val="center"/>
        </w:trPr>
        <w:tc>
          <w:tcPr>
            <w:tcW w:w="622" w:type="dxa"/>
          </w:tcPr>
          <w:p w14:paraId="308051B6" w14:textId="77777777" w:rsidR="00AB3FDA" w:rsidRPr="00DD3AA9" w:rsidRDefault="00AB3FDA" w:rsidP="00612977">
            <w:pPr>
              <w:spacing w:line="259" w:lineRule="auto"/>
              <w:rPr>
                <w:color w:val="F43CAA"/>
                <w:sz w:val="20"/>
              </w:rPr>
            </w:pPr>
          </w:p>
        </w:tc>
        <w:tc>
          <w:tcPr>
            <w:tcW w:w="9126" w:type="dxa"/>
          </w:tcPr>
          <w:p w14:paraId="45CB6EE9" w14:textId="77777777" w:rsidR="00AB3FDA" w:rsidRPr="002307CB" w:rsidRDefault="00AB3FDA" w:rsidP="00612977">
            <w:pPr>
              <w:spacing w:line="259" w:lineRule="auto"/>
              <w:ind w:left="142"/>
              <w:rPr>
                <w:rFonts w:ascii="Arial" w:hAnsi="Arial" w:cs="Arial"/>
                <w:sz w:val="22"/>
                <w:szCs w:val="22"/>
              </w:rPr>
            </w:pPr>
            <w:r w:rsidRPr="002307CB">
              <w:rPr>
                <w:rFonts w:ascii="Arial" w:hAnsi="Arial" w:cs="Arial"/>
                <w:sz w:val="22"/>
                <w:szCs w:val="22"/>
              </w:rPr>
              <w:t>e) A consulta de dicionário de língua portuguesa;</w:t>
            </w:r>
          </w:p>
          <w:p w14:paraId="286AB88A" w14:textId="77777777" w:rsidR="00AB3FDA" w:rsidRPr="00DD3AA9" w:rsidRDefault="00AB3FDA" w:rsidP="00612977">
            <w:pPr>
              <w:spacing w:line="259" w:lineRule="auto"/>
              <w:ind w:left="142"/>
              <w:rPr>
                <w:color w:val="F43CAA"/>
                <w:sz w:val="20"/>
              </w:rPr>
            </w:pPr>
          </w:p>
        </w:tc>
      </w:tr>
      <w:tr w:rsidR="00AB3FDA" w:rsidRPr="00187022" w14:paraId="0B02DE3D" w14:textId="77777777" w:rsidTr="00612977">
        <w:trPr>
          <w:trHeight w:val="488"/>
          <w:jc w:val="center"/>
        </w:trPr>
        <w:tc>
          <w:tcPr>
            <w:tcW w:w="622" w:type="dxa"/>
          </w:tcPr>
          <w:p w14:paraId="38ABC314" w14:textId="77777777" w:rsidR="00AB3FDA" w:rsidRPr="00DD3AA9" w:rsidRDefault="00AB3FDA" w:rsidP="00612977">
            <w:pPr>
              <w:spacing w:line="259" w:lineRule="auto"/>
              <w:rPr>
                <w:color w:val="F43CAA"/>
                <w:sz w:val="20"/>
              </w:rPr>
            </w:pPr>
          </w:p>
        </w:tc>
        <w:tc>
          <w:tcPr>
            <w:tcW w:w="9126" w:type="dxa"/>
          </w:tcPr>
          <w:p w14:paraId="30679AC0" w14:textId="77777777" w:rsidR="00AB3FDA" w:rsidRPr="002307CB" w:rsidRDefault="00AB3FDA" w:rsidP="00612977">
            <w:pPr>
              <w:spacing w:line="259" w:lineRule="auto"/>
              <w:ind w:left="142"/>
              <w:rPr>
                <w:rFonts w:ascii="Arial" w:hAnsi="Arial" w:cs="Arial"/>
                <w:sz w:val="22"/>
                <w:szCs w:val="22"/>
              </w:rPr>
            </w:pPr>
            <w:r w:rsidRPr="002307CB">
              <w:rPr>
                <w:rFonts w:ascii="Arial" w:hAnsi="Arial" w:cs="Arial"/>
                <w:sz w:val="22"/>
                <w:szCs w:val="22"/>
              </w:rPr>
              <w:t>f) A realização de provas adaptadas.</w:t>
            </w:r>
          </w:p>
          <w:p w14:paraId="11A89257" w14:textId="77777777" w:rsidR="00AB3FDA" w:rsidRPr="002307CB" w:rsidRDefault="00AB3FDA" w:rsidP="00612977">
            <w:pPr>
              <w:spacing w:line="259" w:lineRule="auto"/>
              <w:ind w:left="142"/>
              <w:rPr>
                <w:rFonts w:ascii="Arial" w:hAnsi="Arial" w:cs="Arial"/>
                <w:sz w:val="22"/>
                <w:szCs w:val="22"/>
              </w:rPr>
            </w:pPr>
          </w:p>
        </w:tc>
      </w:tr>
      <w:tr w:rsidR="00AB3FDA" w:rsidRPr="00187022" w14:paraId="462F55AA" w14:textId="77777777" w:rsidTr="00612977">
        <w:trPr>
          <w:trHeight w:val="571"/>
          <w:jc w:val="center"/>
        </w:trPr>
        <w:tc>
          <w:tcPr>
            <w:tcW w:w="9748" w:type="dxa"/>
            <w:gridSpan w:val="2"/>
          </w:tcPr>
          <w:p w14:paraId="08147A58" w14:textId="77777777" w:rsidR="00AB3FDA" w:rsidRPr="002307CB" w:rsidRDefault="00AB3FDA" w:rsidP="00612977">
            <w:pPr>
              <w:spacing w:before="120" w:line="259" w:lineRule="auto"/>
              <w:ind w:left="196"/>
              <w:rPr>
                <w:rFonts w:ascii="Arial" w:hAnsi="Arial" w:cs="Arial"/>
                <w:sz w:val="22"/>
                <w:szCs w:val="22"/>
              </w:rPr>
            </w:pPr>
            <w:r w:rsidRPr="002307CB">
              <w:rPr>
                <w:rFonts w:ascii="Arial" w:hAnsi="Arial" w:cs="Arial"/>
                <w:sz w:val="22"/>
                <w:szCs w:val="22"/>
              </w:rPr>
              <w:t xml:space="preserve">No </w:t>
            </w:r>
            <w:r w:rsidRPr="002E16DD">
              <w:rPr>
                <w:rFonts w:ascii="Arial" w:hAnsi="Arial" w:cs="Arial"/>
                <w:b/>
                <w:sz w:val="22"/>
                <w:szCs w:val="22"/>
              </w:rPr>
              <w:t>ensino secundário</w:t>
            </w:r>
            <w:r w:rsidRPr="002307CB">
              <w:rPr>
                <w:rFonts w:ascii="Arial" w:hAnsi="Arial" w:cs="Arial"/>
                <w:sz w:val="22"/>
                <w:szCs w:val="22"/>
              </w:rPr>
              <w:t>, a escola pode requerer autorização ao JNE para realizar as seguintes adaptações ao processo de avaliação externa:</w:t>
            </w:r>
          </w:p>
          <w:p w14:paraId="14A62D94" w14:textId="77777777" w:rsidR="00AB3FDA" w:rsidRPr="00DD3AA9" w:rsidRDefault="00AB3FDA" w:rsidP="00612977">
            <w:pPr>
              <w:tabs>
                <w:tab w:val="left" w:pos="897"/>
                <w:tab w:val="left" w:pos="1448"/>
              </w:tabs>
              <w:spacing w:line="259" w:lineRule="auto"/>
              <w:ind w:left="55"/>
              <w:rPr>
                <w:color w:val="F43CAA"/>
                <w:sz w:val="20"/>
              </w:rPr>
            </w:pPr>
          </w:p>
        </w:tc>
      </w:tr>
      <w:tr w:rsidR="00AB3FDA" w:rsidRPr="00187022" w14:paraId="3ACE7906" w14:textId="77777777" w:rsidTr="00612977">
        <w:trPr>
          <w:trHeight w:val="486"/>
          <w:jc w:val="center"/>
        </w:trPr>
        <w:tc>
          <w:tcPr>
            <w:tcW w:w="622" w:type="dxa"/>
          </w:tcPr>
          <w:p w14:paraId="20F63EDD" w14:textId="77777777" w:rsidR="00AB3FDA" w:rsidRPr="002307CB" w:rsidRDefault="00AB3FDA" w:rsidP="00612977">
            <w:pPr>
              <w:spacing w:before="120" w:line="259" w:lineRule="auto"/>
              <w:rPr>
                <w:rFonts w:ascii="Arial" w:hAnsi="Arial" w:cs="Arial"/>
                <w:sz w:val="22"/>
                <w:szCs w:val="22"/>
              </w:rPr>
            </w:pPr>
          </w:p>
        </w:tc>
        <w:tc>
          <w:tcPr>
            <w:tcW w:w="9126" w:type="dxa"/>
          </w:tcPr>
          <w:p w14:paraId="21D6718A" w14:textId="77777777" w:rsidR="00AB3FDA" w:rsidRPr="002307CB" w:rsidRDefault="00AB3FDA" w:rsidP="00612977">
            <w:pPr>
              <w:tabs>
                <w:tab w:val="left" w:pos="897"/>
                <w:tab w:val="left" w:pos="1448"/>
              </w:tabs>
              <w:spacing w:line="259" w:lineRule="auto"/>
              <w:ind w:left="55"/>
              <w:rPr>
                <w:rFonts w:ascii="Arial" w:hAnsi="Arial" w:cs="Arial"/>
                <w:sz w:val="22"/>
                <w:szCs w:val="22"/>
              </w:rPr>
            </w:pPr>
            <w:r w:rsidRPr="002307CB">
              <w:rPr>
                <w:rFonts w:ascii="Arial" w:hAnsi="Arial" w:cs="Arial"/>
                <w:sz w:val="22"/>
                <w:szCs w:val="22"/>
              </w:rPr>
              <w:t xml:space="preserve">a) A realização de exame de </w:t>
            </w:r>
            <w:proofErr w:type="gramStart"/>
            <w:r w:rsidRPr="002307CB">
              <w:rPr>
                <w:rFonts w:ascii="Arial" w:hAnsi="Arial" w:cs="Arial"/>
                <w:sz w:val="22"/>
                <w:szCs w:val="22"/>
              </w:rPr>
              <w:t>português língua</w:t>
            </w:r>
            <w:proofErr w:type="gramEnd"/>
            <w:r w:rsidRPr="002307CB">
              <w:rPr>
                <w:rFonts w:ascii="Arial" w:hAnsi="Arial" w:cs="Arial"/>
                <w:sz w:val="22"/>
                <w:szCs w:val="22"/>
              </w:rPr>
              <w:t xml:space="preserve"> segunda (PL2);</w:t>
            </w:r>
          </w:p>
        </w:tc>
      </w:tr>
      <w:tr w:rsidR="00AB3FDA" w:rsidRPr="00187022" w14:paraId="07A2D0D6" w14:textId="77777777" w:rsidTr="00612977">
        <w:trPr>
          <w:trHeight w:val="421"/>
          <w:jc w:val="center"/>
        </w:trPr>
        <w:tc>
          <w:tcPr>
            <w:tcW w:w="622" w:type="dxa"/>
          </w:tcPr>
          <w:p w14:paraId="1E05B65F" w14:textId="77777777" w:rsidR="00AB3FDA" w:rsidRPr="002307CB" w:rsidRDefault="00AB3FDA" w:rsidP="00612977">
            <w:pPr>
              <w:spacing w:before="120" w:line="259" w:lineRule="auto"/>
              <w:rPr>
                <w:rFonts w:ascii="Arial" w:hAnsi="Arial" w:cs="Arial"/>
                <w:sz w:val="22"/>
                <w:szCs w:val="22"/>
              </w:rPr>
            </w:pPr>
          </w:p>
        </w:tc>
        <w:tc>
          <w:tcPr>
            <w:tcW w:w="9126" w:type="dxa"/>
          </w:tcPr>
          <w:p w14:paraId="5C321029" w14:textId="77777777" w:rsidR="00AB3FDA" w:rsidRPr="002307CB" w:rsidRDefault="00AB3FDA" w:rsidP="00612977">
            <w:pPr>
              <w:spacing w:before="120" w:line="259" w:lineRule="auto"/>
              <w:rPr>
                <w:rFonts w:ascii="Arial" w:hAnsi="Arial" w:cs="Arial"/>
                <w:sz w:val="22"/>
                <w:szCs w:val="22"/>
              </w:rPr>
            </w:pPr>
            <w:r>
              <w:rPr>
                <w:rFonts w:ascii="Arial" w:hAnsi="Arial" w:cs="Arial"/>
                <w:sz w:val="22"/>
                <w:szCs w:val="22"/>
              </w:rPr>
              <w:t xml:space="preserve"> </w:t>
            </w:r>
            <w:r w:rsidRPr="002307CB">
              <w:rPr>
                <w:rFonts w:ascii="Arial" w:hAnsi="Arial" w:cs="Arial"/>
                <w:sz w:val="22"/>
                <w:szCs w:val="22"/>
              </w:rPr>
              <w:t>b) O acompanhamento por um docente;</w:t>
            </w:r>
          </w:p>
        </w:tc>
      </w:tr>
      <w:tr w:rsidR="00AB3FDA" w:rsidRPr="00187022" w14:paraId="3F2AEAF3" w14:textId="77777777" w:rsidTr="00612977">
        <w:trPr>
          <w:trHeight w:val="569"/>
          <w:jc w:val="center"/>
        </w:trPr>
        <w:tc>
          <w:tcPr>
            <w:tcW w:w="622" w:type="dxa"/>
          </w:tcPr>
          <w:p w14:paraId="0C32505A" w14:textId="77777777" w:rsidR="00AB3FDA" w:rsidRPr="002307CB" w:rsidRDefault="00AB3FDA" w:rsidP="00612977">
            <w:pPr>
              <w:spacing w:before="120" w:line="259" w:lineRule="auto"/>
              <w:rPr>
                <w:rFonts w:ascii="Arial" w:hAnsi="Arial" w:cs="Arial"/>
                <w:sz w:val="22"/>
                <w:szCs w:val="22"/>
              </w:rPr>
            </w:pPr>
          </w:p>
        </w:tc>
        <w:tc>
          <w:tcPr>
            <w:tcW w:w="9126" w:type="dxa"/>
          </w:tcPr>
          <w:p w14:paraId="01413F6D" w14:textId="77777777" w:rsidR="00AB3FDA" w:rsidRPr="002307CB" w:rsidRDefault="00AB3FDA" w:rsidP="00612977">
            <w:pPr>
              <w:tabs>
                <w:tab w:val="left" w:pos="897"/>
                <w:tab w:val="left" w:pos="1448"/>
              </w:tabs>
              <w:spacing w:line="259" w:lineRule="auto"/>
              <w:ind w:left="55"/>
              <w:rPr>
                <w:rFonts w:ascii="Arial" w:hAnsi="Arial" w:cs="Arial"/>
                <w:sz w:val="22"/>
                <w:szCs w:val="22"/>
              </w:rPr>
            </w:pPr>
            <w:r w:rsidRPr="002307CB">
              <w:rPr>
                <w:rFonts w:ascii="Arial" w:hAnsi="Arial" w:cs="Arial"/>
                <w:sz w:val="22"/>
                <w:szCs w:val="22"/>
              </w:rPr>
              <w:t>c) A utilização de instrumentos de apoio à aplicação de critérios de classificação de provas, para alunos com dislexia, conforme previsto no Regulamento das provas de avaliação externa;</w:t>
            </w:r>
          </w:p>
        </w:tc>
      </w:tr>
      <w:tr w:rsidR="00AB3FDA" w:rsidRPr="00187022" w14:paraId="4FE639D1" w14:textId="77777777" w:rsidTr="00612977">
        <w:trPr>
          <w:trHeight w:val="425"/>
          <w:jc w:val="center"/>
        </w:trPr>
        <w:tc>
          <w:tcPr>
            <w:tcW w:w="622" w:type="dxa"/>
          </w:tcPr>
          <w:p w14:paraId="6C844883" w14:textId="77777777" w:rsidR="00AB3FDA" w:rsidRPr="002307CB" w:rsidRDefault="00AB3FDA" w:rsidP="00612977">
            <w:pPr>
              <w:spacing w:before="120" w:line="259" w:lineRule="auto"/>
              <w:rPr>
                <w:rFonts w:ascii="Arial" w:hAnsi="Arial" w:cs="Arial"/>
                <w:sz w:val="22"/>
                <w:szCs w:val="22"/>
              </w:rPr>
            </w:pPr>
          </w:p>
        </w:tc>
        <w:tc>
          <w:tcPr>
            <w:tcW w:w="9126" w:type="dxa"/>
          </w:tcPr>
          <w:p w14:paraId="29DEC5E6" w14:textId="77777777" w:rsidR="00AB3FDA" w:rsidRDefault="00AB3FDA" w:rsidP="00612977">
            <w:pPr>
              <w:tabs>
                <w:tab w:val="left" w:pos="897"/>
                <w:tab w:val="left" w:pos="1448"/>
              </w:tabs>
              <w:spacing w:line="259" w:lineRule="auto"/>
              <w:ind w:left="55"/>
              <w:rPr>
                <w:rFonts w:ascii="Arial" w:hAnsi="Arial" w:cs="Arial"/>
                <w:sz w:val="22"/>
                <w:szCs w:val="22"/>
              </w:rPr>
            </w:pPr>
            <w:r w:rsidRPr="002307CB">
              <w:rPr>
                <w:rFonts w:ascii="Arial" w:hAnsi="Arial" w:cs="Arial"/>
                <w:sz w:val="22"/>
                <w:szCs w:val="22"/>
              </w:rPr>
              <w:t>d) A utilização de tempo suplementar.</w:t>
            </w:r>
          </w:p>
          <w:p w14:paraId="625AC937" w14:textId="77777777" w:rsidR="00AB3FDA" w:rsidRPr="002307CB" w:rsidRDefault="00AB3FDA" w:rsidP="00612977">
            <w:pPr>
              <w:tabs>
                <w:tab w:val="left" w:pos="897"/>
                <w:tab w:val="left" w:pos="1448"/>
              </w:tabs>
              <w:spacing w:line="259" w:lineRule="auto"/>
              <w:ind w:left="55"/>
              <w:rPr>
                <w:rFonts w:ascii="Arial" w:hAnsi="Arial" w:cs="Arial"/>
                <w:sz w:val="22"/>
                <w:szCs w:val="22"/>
              </w:rPr>
            </w:pPr>
          </w:p>
        </w:tc>
      </w:tr>
    </w:tbl>
    <w:p w14:paraId="4E44E3E9" w14:textId="77777777" w:rsidR="00AB3FDA" w:rsidRDefault="00AB3FDA" w:rsidP="00AB3FDA">
      <w:pPr>
        <w:rPr>
          <w:sz w:val="20"/>
          <w:szCs w:val="20"/>
        </w:rPr>
      </w:pPr>
    </w:p>
    <w:p w14:paraId="43E84B72" w14:textId="77777777" w:rsidR="00AB3FDA" w:rsidRDefault="00AB3FDA" w:rsidP="00AB3FDA">
      <w:pPr>
        <w:rPr>
          <w:sz w:val="20"/>
          <w:szCs w:val="20"/>
        </w:rPr>
      </w:pPr>
    </w:p>
    <w:p w14:paraId="41A31A2C" w14:textId="77777777" w:rsidR="00AB3FDA" w:rsidRDefault="00AB3FDA" w:rsidP="00AB3FDA">
      <w:pPr>
        <w:rPr>
          <w:sz w:val="20"/>
          <w:szCs w:val="20"/>
        </w:rPr>
      </w:pPr>
    </w:p>
    <w:tbl>
      <w:tblPr>
        <w:tblW w:w="0" w:type="auto"/>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9748"/>
      </w:tblGrid>
      <w:tr w:rsidR="00AB3FDA" w:rsidRPr="00187022" w14:paraId="2DE20036" w14:textId="77777777" w:rsidTr="00612977">
        <w:trPr>
          <w:trHeight w:val="454"/>
          <w:jc w:val="center"/>
        </w:trPr>
        <w:tc>
          <w:tcPr>
            <w:tcW w:w="9748" w:type="dxa"/>
            <w:shd w:val="clear" w:color="auto" w:fill="BFBFBF"/>
            <w:vAlign w:val="center"/>
          </w:tcPr>
          <w:p w14:paraId="292FE7F2" w14:textId="77777777" w:rsidR="00AB3FDA" w:rsidRPr="00187022" w:rsidRDefault="00AB3FDA" w:rsidP="00612977">
            <w:pPr>
              <w:tabs>
                <w:tab w:val="left" w:pos="815"/>
              </w:tabs>
              <w:ind w:left="227"/>
              <w:rPr>
                <w:b/>
                <w:sz w:val="20"/>
              </w:rPr>
            </w:pPr>
            <w:r w:rsidRPr="00187022">
              <w:rPr>
                <w:b/>
                <w:sz w:val="20"/>
              </w:rPr>
              <w:t>9. Procedimentos de</w:t>
            </w:r>
            <w:r w:rsidRPr="00187022">
              <w:rPr>
                <w:b/>
                <w:spacing w:val="-2"/>
                <w:sz w:val="20"/>
              </w:rPr>
              <w:t xml:space="preserve"> </w:t>
            </w:r>
            <w:r w:rsidRPr="00187022">
              <w:rPr>
                <w:b/>
                <w:sz w:val="20"/>
              </w:rPr>
              <w:t>avaliação</w:t>
            </w:r>
          </w:p>
        </w:tc>
      </w:tr>
      <w:tr w:rsidR="00AB3FDA" w:rsidRPr="00187022" w14:paraId="1D857842" w14:textId="77777777" w:rsidTr="00612977">
        <w:trPr>
          <w:trHeight w:val="737"/>
          <w:jc w:val="center"/>
        </w:trPr>
        <w:tc>
          <w:tcPr>
            <w:tcW w:w="9748" w:type="dxa"/>
            <w:shd w:val="clear" w:color="auto" w:fill="D9D9D9"/>
            <w:vAlign w:val="center"/>
          </w:tcPr>
          <w:p w14:paraId="522EF487" w14:textId="77777777" w:rsidR="00AB3FDA" w:rsidRPr="00187022" w:rsidRDefault="00AB3FDA" w:rsidP="00612977">
            <w:pPr>
              <w:ind w:left="227"/>
              <w:rPr>
                <w:b/>
                <w:sz w:val="20"/>
              </w:rPr>
            </w:pPr>
            <w:r w:rsidRPr="00187022">
              <w:rPr>
                <w:b/>
                <w:sz w:val="20"/>
              </w:rPr>
              <w:t>9.1</w:t>
            </w:r>
            <w:r>
              <w:rPr>
                <w:b/>
                <w:sz w:val="20"/>
              </w:rPr>
              <w:t>.</w:t>
            </w:r>
            <w:r w:rsidRPr="00187022">
              <w:rPr>
                <w:b/>
                <w:sz w:val="20"/>
              </w:rPr>
              <w:t xml:space="preserve"> Eficácia das medidas de suporte à aprendizagem e à inclusão</w:t>
            </w:r>
          </w:p>
          <w:p w14:paraId="6E67C1DF" w14:textId="77777777" w:rsidR="00AB3FDA" w:rsidRPr="00187022" w:rsidRDefault="00AB3FDA" w:rsidP="00612977">
            <w:pPr>
              <w:ind w:left="113" w:right="113"/>
              <w:rPr>
                <w:i/>
                <w:sz w:val="18"/>
              </w:rPr>
            </w:pPr>
            <w:r w:rsidRPr="00187022">
              <w:rPr>
                <w:i/>
                <w:sz w:val="18"/>
              </w:rPr>
              <w:t xml:space="preserve">(Indicar de que forma vai a equipa multidisciplinar proceder à monitorização da implementação dessas medidas: </w:t>
            </w:r>
            <w:r w:rsidRPr="00187022">
              <w:rPr>
                <w:b/>
                <w:i/>
                <w:sz w:val="18"/>
              </w:rPr>
              <w:t>instrumentos</w:t>
            </w:r>
            <w:r w:rsidRPr="00187022">
              <w:rPr>
                <w:i/>
                <w:sz w:val="18"/>
              </w:rPr>
              <w:t xml:space="preserve"> a utilizar para medir essa eficácia, </w:t>
            </w:r>
            <w:r w:rsidRPr="00187022">
              <w:rPr>
                <w:b/>
                <w:i/>
                <w:sz w:val="18"/>
              </w:rPr>
              <w:t>intervenientes</w:t>
            </w:r>
            <w:r w:rsidRPr="00187022">
              <w:rPr>
                <w:i/>
                <w:sz w:val="18"/>
              </w:rPr>
              <w:t xml:space="preserve"> no processo e </w:t>
            </w:r>
            <w:r w:rsidRPr="00187022">
              <w:rPr>
                <w:b/>
                <w:i/>
                <w:sz w:val="18"/>
              </w:rPr>
              <w:t>momentos</w:t>
            </w:r>
            <w:r w:rsidRPr="00187022">
              <w:rPr>
                <w:i/>
                <w:sz w:val="18"/>
              </w:rPr>
              <w:t xml:space="preserve"> de avaliação.)</w:t>
            </w:r>
          </w:p>
        </w:tc>
      </w:tr>
      <w:tr w:rsidR="00AB3FDA" w:rsidRPr="00187022" w14:paraId="3396F544" w14:textId="77777777" w:rsidTr="00612977">
        <w:trPr>
          <w:trHeight w:val="794"/>
          <w:jc w:val="center"/>
        </w:trPr>
        <w:tc>
          <w:tcPr>
            <w:tcW w:w="9748" w:type="dxa"/>
          </w:tcPr>
          <w:p w14:paraId="2463335A" w14:textId="77777777" w:rsidR="00AB3FDA" w:rsidRDefault="00AB3FDA" w:rsidP="00612977">
            <w:pPr>
              <w:tabs>
                <w:tab w:val="left" w:pos="500"/>
              </w:tabs>
              <w:ind w:left="113" w:right="113"/>
              <w:rPr>
                <w:rFonts w:ascii="Arial" w:hAnsi="Arial" w:cs="Arial"/>
              </w:rPr>
            </w:pPr>
            <w:r w:rsidRPr="00710D36">
              <w:rPr>
                <w:rFonts w:ascii="Arial" w:hAnsi="Arial" w:cs="Arial"/>
              </w:rPr>
              <w:tab/>
            </w:r>
          </w:p>
          <w:p w14:paraId="0CB5C017" w14:textId="77777777" w:rsidR="00AB3FDA" w:rsidRPr="00710D36" w:rsidRDefault="00AB3FDA" w:rsidP="00612977">
            <w:pPr>
              <w:tabs>
                <w:tab w:val="left" w:pos="500"/>
              </w:tabs>
              <w:ind w:left="113" w:right="113"/>
              <w:rPr>
                <w:rFonts w:ascii="Arial" w:hAnsi="Arial" w:cs="Arial"/>
              </w:rPr>
            </w:pPr>
          </w:p>
        </w:tc>
      </w:tr>
      <w:tr w:rsidR="00AB3FDA" w:rsidRPr="00187022" w14:paraId="1E917797" w14:textId="77777777" w:rsidTr="00612977">
        <w:trPr>
          <w:trHeight w:val="397"/>
          <w:jc w:val="center"/>
        </w:trPr>
        <w:tc>
          <w:tcPr>
            <w:tcW w:w="9748" w:type="dxa"/>
            <w:shd w:val="clear" w:color="auto" w:fill="D9D9D9"/>
            <w:vAlign w:val="center"/>
          </w:tcPr>
          <w:p w14:paraId="414C1369" w14:textId="77777777" w:rsidR="00AB3FDA" w:rsidRPr="00187022" w:rsidRDefault="00AB3FDA" w:rsidP="00612977">
            <w:pPr>
              <w:ind w:left="227"/>
              <w:rPr>
                <w:b/>
                <w:sz w:val="20"/>
              </w:rPr>
            </w:pPr>
            <w:r w:rsidRPr="00187022">
              <w:rPr>
                <w:b/>
                <w:sz w:val="20"/>
              </w:rPr>
              <w:t>9.2</w:t>
            </w:r>
            <w:r>
              <w:rPr>
                <w:b/>
                <w:sz w:val="20"/>
              </w:rPr>
              <w:t>.</w:t>
            </w:r>
            <w:r w:rsidRPr="00187022">
              <w:rPr>
                <w:b/>
                <w:sz w:val="20"/>
              </w:rPr>
              <w:t xml:space="preserve"> Se aplicável, definir os termos de monitorização e avaliação do Programa Educativo Individual</w:t>
            </w:r>
          </w:p>
        </w:tc>
      </w:tr>
      <w:tr w:rsidR="00AB3FDA" w:rsidRPr="00187022" w14:paraId="7EE6FDEB" w14:textId="77777777" w:rsidTr="00612977">
        <w:trPr>
          <w:trHeight w:val="794"/>
          <w:jc w:val="center"/>
        </w:trPr>
        <w:tc>
          <w:tcPr>
            <w:tcW w:w="9748" w:type="dxa"/>
          </w:tcPr>
          <w:p w14:paraId="4DA5AA88" w14:textId="77777777" w:rsidR="00AB3FDA" w:rsidRDefault="00AB3FDA" w:rsidP="00612977">
            <w:pPr>
              <w:tabs>
                <w:tab w:val="left" w:pos="500"/>
              </w:tabs>
              <w:spacing w:before="1"/>
              <w:ind w:left="107"/>
              <w:rPr>
                <w:rFonts w:ascii="Arial" w:hAnsi="Arial" w:cs="Arial"/>
              </w:rPr>
            </w:pPr>
            <w:r>
              <w:rPr>
                <w:rFonts w:ascii="Arial" w:hAnsi="Arial" w:cs="Arial"/>
              </w:rPr>
              <w:tab/>
            </w:r>
          </w:p>
          <w:p w14:paraId="678BF29A" w14:textId="77777777" w:rsidR="00AB3FDA" w:rsidRPr="002307CB" w:rsidRDefault="00AB3FDA" w:rsidP="00612977">
            <w:pPr>
              <w:tabs>
                <w:tab w:val="left" w:pos="500"/>
              </w:tabs>
              <w:ind w:left="113"/>
              <w:rPr>
                <w:rFonts w:ascii="Arial" w:hAnsi="Arial" w:cs="Arial"/>
                <w:sz w:val="22"/>
                <w:szCs w:val="22"/>
              </w:rPr>
            </w:pPr>
          </w:p>
        </w:tc>
      </w:tr>
    </w:tbl>
    <w:p w14:paraId="7EA829DC" w14:textId="77777777" w:rsidR="00AB3FDA" w:rsidRDefault="00AB3FDA" w:rsidP="00AB3FDA">
      <w:pPr>
        <w:rPr>
          <w:sz w:val="20"/>
          <w:szCs w:val="20"/>
        </w:rPr>
      </w:pPr>
    </w:p>
    <w:p w14:paraId="145AE91E"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480"/>
        <w:gridCol w:w="9268"/>
      </w:tblGrid>
      <w:tr w:rsidR="00AB3FDA" w:rsidRPr="00187022" w14:paraId="6D51D960" w14:textId="77777777" w:rsidTr="00612977">
        <w:trPr>
          <w:trHeight w:val="567"/>
          <w:jc w:val="center"/>
        </w:trPr>
        <w:tc>
          <w:tcPr>
            <w:tcW w:w="9748" w:type="dxa"/>
            <w:gridSpan w:val="2"/>
            <w:shd w:val="clear" w:color="auto" w:fill="BFBFBF"/>
            <w:vAlign w:val="center"/>
          </w:tcPr>
          <w:p w14:paraId="7EADD1AD" w14:textId="77777777" w:rsidR="00AB3FDA" w:rsidRPr="00187022" w:rsidRDefault="00AB3FDA" w:rsidP="00612977">
            <w:pPr>
              <w:tabs>
                <w:tab w:val="left" w:pos="815"/>
              </w:tabs>
              <w:ind w:left="227"/>
              <w:rPr>
                <w:b/>
                <w:sz w:val="20"/>
              </w:rPr>
            </w:pPr>
            <w:r w:rsidRPr="00187022">
              <w:rPr>
                <w:b/>
                <w:sz w:val="20"/>
              </w:rPr>
              <w:t>10. Procedimentos</w:t>
            </w:r>
            <w:r w:rsidRPr="00187022">
              <w:rPr>
                <w:b/>
                <w:spacing w:val="-4"/>
                <w:sz w:val="20"/>
              </w:rPr>
              <w:t xml:space="preserve"> </w:t>
            </w:r>
            <w:r w:rsidRPr="00187022">
              <w:rPr>
                <w:b/>
                <w:sz w:val="20"/>
              </w:rPr>
              <w:t>e</w:t>
            </w:r>
            <w:r w:rsidRPr="00187022">
              <w:rPr>
                <w:b/>
                <w:spacing w:val="-3"/>
                <w:sz w:val="20"/>
              </w:rPr>
              <w:t xml:space="preserve"> </w:t>
            </w:r>
            <w:r w:rsidRPr="00187022">
              <w:rPr>
                <w:b/>
                <w:sz w:val="20"/>
              </w:rPr>
              <w:t>estratégias</w:t>
            </w:r>
            <w:r w:rsidRPr="00187022">
              <w:rPr>
                <w:b/>
                <w:spacing w:val="-4"/>
                <w:sz w:val="20"/>
              </w:rPr>
              <w:t xml:space="preserve"> </w:t>
            </w:r>
            <w:r w:rsidRPr="00187022">
              <w:rPr>
                <w:b/>
                <w:sz w:val="20"/>
              </w:rPr>
              <w:t>adotadas</w:t>
            </w:r>
            <w:r w:rsidRPr="00187022">
              <w:rPr>
                <w:b/>
                <w:spacing w:val="-4"/>
                <w:sz w:val="20"/>
              </w:rPr>
              <w:t xml:space="preserve"> </w:t>
            </w:r>
            <w:r w:rsidRPr="00187022">
              <w:rPr>
                <w:b/>
                <w:sz w:val="20"/>
              </w:rPr>
              <w:t>para</w:t>
            </w:r>
            <w:r w:rsidRPr="00187022">
              <w:rPr>
                <w:b/>
                <w:spacing w:val="-4"/>
                <w:sz w:val="20"/>
              </w:rPr>
              <w:t xml:space="preserve"> </w:t>
            </w:r>
            <w:r w:rsidRPr="00187022">
              <w:rPr>
                <w:b/>
                <w:sz w:val="20"/>
              </w:rPr>
              <w:t>o</w:t>
            </w:r>
            <w:r w:rsidRPr="00187022">
              <w:rPr>
                <w:b/>
                <w:spacing w:val="-2"/>
                <w:sz w:val="20"/>
              </w:rPr>
              <w:t xml:space="preserve"> </w:t>
            </w:r>
            <w:r w:rsidRPr="00187022">
              <w:rPr>
                <w:b/>
                <w:sz w:val="20"/>
              </w:rPr>
              <w:t>envolvimento,</w:t>
            </w:r>
            <w:r w:rsidRPr="00187022">
              <w:rPr>
                <w:b/>
                <w:spacing w:val="-5"/>
                <w:sz w:val="20"/>
              </w:rPr>
              <w:t xml:space="preserve"> </w:t>
            </w:r>
            <w:r w:rsidRPr="00187022">
              <w:rPr>
                <w:b/>
                <w:sz w:val="20"/>
              </w:rPr>
              <w:t>participação</w:t>
            </w:r>
            <w:r w:rsidRPr="00187022">
              <w:rPr>
                <w:b/>
                <w:spacing w:val="-3"/>
                <w:sz w:val="20"/>
              </w:rPr>
              <w:t xml:space="preserve"> </w:t>
            </w:r>
            <w:r w:rsidRPr="00187022">
              <w:rPr>
                <w:b/>
                <w:sz w:val="20"/>
              </w:rPr>
              <w:t>e</w:t>
            </w:r>
            <w:r w:rsidRPr="00187022">
              <w:rPr>
                <w:b/>
                <w:spacing w:val="-3"/>
                <w:sz w:val="20"/>
              </w:rPr>
              <w:t xml:space="preserve"> </w:t>
            </w:r>
            <w:r w:rsidRPr="00187022">
              <w:rPr>
                <w:b/>
                <w:sz w:val="20"/>
              </w:rPr>
              <w:t>acompanhamento</w:t>
            </w:r>
            <w:r w:rsidRPr="00187022">
              <w:rPr>
                <w:b/>
                <w:spacing w:val="-3"/>
                <w:sz w:val="20"/>
              </w:rPr>
              <w:t xml:space="preserve"> </w:t>
            </w:r>
            <w:r>
              <w:rPr>
                <w:b/>
                <w:sz w:val="20"/>
              </w:rPr>
              <w:t xml:space="preserve">dos pais ou </w:t>
            </w:r>
            <w:r w:rsidRPr="00187022">
              <w:rPr>
                <w:b/>
                <w:sz w:val="20"/>
              </w:rPr>
              <w:t>encarregado de educação e do aluno na tomada de decisão e na implementação das</w:t>
            </w:r>
            <w:r w:rsidRPr="00187022">
              <w:rPr>
                <w:b/>
                <w:spacing w:val="-24"/>
                <w:sz w:val="20"/>
              </w:rPr>
              <w:t xml:space="preserve"> </w:t>
            </w:r>
            <w:r w:rsidRPr="00187022">
              <w:rPr>
                <w:b/>
                <w:sz w:val="20"/>
              </w:rPr>
              <w:t>medidas</w:t>
            </w:r>
          </w:p>
        </w:tc>
      </w:tr>
      <w:tr w:rsidR="00AB3FDA" w:rsidRPr="00187022" w14:paraId="295360E2" w14:textId="77777777" w:rsidTr="00612977">
        <w:trPr>
          <w:trHeight w:val="489"/>
          <w:jc w:val="center"/>
        </w:trPr>
        <w:tc>
          <w:tcPr>
            <w:tcW w:w="9748" w:type="dxa"/>
            <w:gridSpan w:val="2"/>
          </w:tcPr>
          <w:p w14:paraId="780D17B5" w14:textId="77777777" w:rsidR="00AB3FDA" w:rsidRPr="00187022" w:rsidRDefault="00AB3FDA" w:rsidP="00612977">
            <w:pPr>
              <w:tabs>
                <w:tab w:val="left" w:pos="520"/>
              </w:tabs>
              <w:ind w:left="113" w:right="113"/>
              <w:rPr>
                <w:rFonts w:ascii="Arial" w:hAnsi="Arial" w:cs="Arial"/>
              </w:rPr>
            </w:pPr>
            <w:r w:rsidRPr="002307CB">
              <w:rPr>
                <w:rFonts w:ascii="Arial" w:hAnsi="Arial" w:cs="Arial"/>
                <w:sz w:val="22"/>
                <w:szCs w:val="22"/>
              </w:rPr>
              <w:t xml:space="preserve"> </w:t>
            </w:r>
            <w:r>
              <w:rPr>
                <w:rFonts w:ascii="Arial" w:hAnsi="Arial" w:cs="Arial"/>
                <w:sz w:val="22"/>
                <w:szCs w:val="22"/>
              </w:rPr>
              <w:t>S</w:t>
            </w:r>
            <w:r w:rsidRPr="002307CB">
              <w:rPr>
                <w:rFonts w:ascii="Arial" w:hAnsi="Arial" w:cs="Arial"/>
                <w:sz w:val="22"/>
                <w:szCs w:val="22"/>
              </w:rPr>
              <w:t>elecionar o(s) tópico(s) i</w:t>
            </w:r>
            <w:r>
              <w:rPr>
                <w:rFonts w:ascii="Arial" w:hAnsi="Arial" w:cs="Arial"/>
                <w:sz w:val="22"/>
                <w:szCs w:val="22"/>
              </w:rPr>
              <w:t>mportantes:</w:t>
            </w:r>
          </w:p>
        </w:tc>
      </w:tr>
      <w:tr w:rsidR="00AB3FDA" w:rsidRPr="002307CB" w14:paraId="23566DDD" w14:textId="77777777" w:rsidTr="00612977">
        <w:trPr>
          <w:trHeight w:val="483"/>
          <w:jc w:val="center"/>
        </w:trPr>
        <w:tc>
          <w:tcPr>
            <w:tcW w:w="480" w:type="dxa"/>
          </w:tcPr>
          <w:p w14:paraId="7EB887C1" w14:textId="77777777" w:rsidR="00AB3FDA" w:rsidRPr="002307CB" w:rsidRDefault="00AB3FDA" w:rsidP="00612977">
            <w:pPr>
              <w:tabs>
                <w:tab w:val="left" w:pos="520"/>
              </w:tabs>
              <w:ind w:left="113" w:right="113"/>
              <w:rPr>
                <w:rFonts w:ascii="Arial" w:hAnsi="Arial" w:cs="Arial"/>
                <w:sz w:val="22"/>
                <w:szCs w:val="22"/>
              </w:rPr>
            </w:pPr>
          </w:p>
        </w:tc>
        <w:tc>
          <w:tcPr>
            <w:tcW w:w="9268" w:type="dxa"/>
          </w:tcPr>
          <w:p w14:paraId="083CE629" w14:textId="25B36F67" w:rsidR="00AB3FDA" w:rsidRPr="002307CB" w:rsidRDefault="00AB3FDA" w:rsidP="00612977">
            <w:pPr>
              <w:tabs>
                <w:tab w:val="left" w:pos="520"/>
              </w:tabs>
              <w:ind w:left="142" w:right="113"/>
              <w:rPr>
                <w:rFonts w:ascii="Arial" w:hAnsi="Arial" w:cs="Arial"/>
                <w:sz w:val="22"/>
                <w:szCs w:val="22"/>
              </w:rPr>
            </w:pPr>
            <w:r>
              <w:rPr>
                <w:rFonts w:ascii="Arial" w:hAnsi="Arial" w:cs="Arial"/>
                <w:sz w:val="22"/>
                <w:szCs w:val="22"/>
              </w:rPr>
              <w:t xml:space="preserve">O encarregado de educação </w:t>
            </w:r>
            <w:r w:rsidRPr="005F013E">
              <w:rPr>
                <w:rFonts w:ascii="Arial" w:hAnsi="Arial" w:cs="Arial"/>
                <w:sz w:val="22"/>
                <w:szCs w:val="22"/>
              </w:rPr>
              <w:t>conhece a equipa pedagógica ou outros pr</w:t>
            </w:r>
            <w:r>
              <w:rPr>
                <w:rFonts w:ascii="Arial" w:hAnsi="Arial" w:cs="Arial"/>
                <w:sz w:val="22"/>
                <w:szCs w:val="22"/>
              </w:rPr>
              <w:t>ofissionais de referência para o aluno;</w:t>
            </w:r>
          </w:p>
        </w:tc>
      </w:tr>
      <w:tr w:rsidR="00AB3FDA" w:rsidRPr="002307CB" w14:paraId="24F3C7BC" w14:textId="77777777" w:rsidTr="00612977">
        <w:trPr>
          <w:trHeight w:val="431"/>
          <w:jc w:val="center"/>
        </w:trPr>
        <w:tc>
          <w:tcPr>
            <w:tcW w:w="480" w:type="dxa"/>
          </w:tcPr>
          <w:p w14:paraId="45C18F40" w14:textId="77777777" w:rsidR="00AB3FDA" w:rsidRPr="002307CB" w:rsidRDefault="00AB3FDA" w:rsidP="00612977">
            <w:pPr>
              <w:tabs>
                <w:tab w:val="left" w:pos="520"/>
              </w:tabs>
              <w:ind w:left="113" w:right="113"/>
              <w:rPr>
                <w:rFonts w:ascii="Arial" w:hAnsi="Arial" w:cs="Arial"/>
                <w:sz w:val="22"/>
                <w:szCs w:val="22"/>
              </w:rPr>
            </w:pPr>
          </w:p>
        </w:tc>
        <w:tc>
          <w:tcPr>
            <w:tcW w:w="9268" w:type="dxa"/>
          </w:tcPr>
          <w:p w14:paraId="2DA16D88" w14:textId="77777777" w:rsidR="00AB3FDA" w:rsidRPr="002307CB" w:rsidRDefault="00AB3FDA" w:rsidP="00612977">
            <w:pPr>
              <w:tabs>
                <w:tab w:val="left" w:pos="520"/>
              </w:tabs>
              <w:ind w:left="142" w:right="113"/>
              <w:rPr>
                <w:rFonts w:ascii="Arial" w:hAnsi="Arial" w:cs="Arial"/>
                <w:sz w:val="22"/>
                <w:szCs w:val="22"/>
              </w:rPr>
            </w:pPr>
            <w:r>
              <w:rPr>
                <w:rFonts w:ascii="Arial" w:hAnsi="Arial" w:cs="Arial"/>
                <w:sz w:val="22"/>
                <w:szCs w:val="22"/>
              </w:rPr>
              <w:t>O encarregado de educação tem a</w:t>
            </w:r>
            <w:r w:rsidRPr="005F013E">
              <w:rPr>
                <w:rFonts w:ascii="Arial" w:hAnsi="Arial" w:cs="Arial"/>
                <w:sz w:val="22"/>
                <w:szCs w:val="22"/>
              </w:rPr>
              <w:t>cesso a registos periódicos de avaliação contínua/formativa;</w:t>
            </w:r>
          </w:p>
        </w:tc>
      </w:tr>
      <w:tr w:rsidR="00AB3FDA" w:rsidRPr="002307CB" w14:paraId="49E646F8" w14:textId="77777777" w:rsidTr="00612977">
        <w:trPr>
          <w:trHeight w:val="483"/>
          <w:jc w:val="center"/>
        </w:trPr>
        <w:tc>
          <w:tcPr>
            <w:tcW w:w="480" w:type="dxa"/>
          </w:tcPr>
          <w:p w14:paraId="37423C28" w14:textId="77777777" w:rsidR="00AB3FDA" w:rsidRPr="002307CB" w:rsidRDefault="00AB3FDA" w:rsidP="00612977">
            <w:pPr>
              <w:tabs>
                <w:tab w:val="left" w:pos="520"/>
              </w:tabs>
              <w:ind w:right="113"/>
              <w:rPr>
                <w:rFonts w:ascii="Arial" w:hAnsi="Arial" w:cs="Arial"/>
                <w:sz w:val="22"/>
                <w:szCs w:val="22"/>
              </w:rPr>
            </w:pPr>
            <w:r>
              <w:rPr>
                <w:rFonts w:ascii="Arial" w:hAnsi="Arial" w:cs="Arial"/>
                <w:sz w:val="22"/>
                <w:szCs w:val="22"/>
              </w:rPr>
              <w:t xml:space="preserve"> </w:t>
            </w:r>
          </w:p>
        </w:tc>
        <w:tc>
          <w:tcPr>
            <w:tcW w:w="9268" w:type="dxa"/>
          </w:tcPr>
          <w:p w14:paraId="030AA19A" w14:textId="77777777" w:rsidR="00AB3FDA" w:rsidRPr="002307CB" w:rsidRDefault="00AB3FDA" w:rsidP="00612977">
            <w:pPr>
              <w:tabs>
                <w:tab w:val="left" w:pos="520"/>
              </w:tabs>
              <w:ind w:left="142" w:right="113"/>
              <w:rPr>
                <w:rFonts w:ascii="Arial" w:hAnsi="Arial" w:cs="Arial"/>
                <w:sz w:val="22"/>
                <w:szCs w:val="22"/>
              </w:rPr>
            </w:pPr>
            <w:r>
              <w:rPr>
                <w:rFonts w:ascii="Arial" w:hAnsi="Arial" w:cs="Arial"/>
                <w:sz w:val="22"/>
                <w:szCs w:val="22"/>
              </w:rPr>
              <w:t>O encarregado de educação</w:t>
            </w:r>
            <w:r w:rsidRPr="005F013E">
              <w:rPr>
                <w:rFonts w:ascii="Arial" w:hAnsi="Arial" w:cs="Arial"/>
                <w:sz w:val="22"/>
                <w:szCs w:val="22"/>
              </w:rPr>
              <w:t xml:space="preserve"> conhece os espa</w:t>
            </w:r>
            <w:r>
              <w:rPr>
                <w:rFonts w:ascii="Arial" w:hAnsi="Arial" w:cs="Arial"/>
                <w:sz w:val="22"/>
                <w:szCs w:val="22"/>
              </w:rPr>
              <w:t>ços e ambientes de aprendizagem;</w:t>
            </w:r>
          </w:p>
        </w:tc>
      </w:tr>
      <w:tr w:rsidR="00AB3FDA" w14:paraId="15BA10E7" w14:textId="77777777" w:rsidTr="00612977">
        <w:trPr>
          <w:trHeight w:val="483"/>
          <w:jc w:val="center"/>
        </w:trPr>
        <w:tc>
          <w:tcPr>
            <w:tcW w:w="480" w:type="dxa"/>
          </w:tcPr>
          <w:p w14:paraId="223D7083" w14:textId="77777777" w:rsidR="00AB3FDA" w:rsidRPr="002307CB" w:rsidRDefault="00AB3FDA" w:rsidP="00612977">
            <w:pPr>
              <w:tabs>
                <w:tab w:val="left" w:pos="520"/>
              </w:tabs>
              <w:ind w:left="113" w:right="113"/>
              <w:rPr>
                <w:rFonts w:ascii="Arial" w:hAnsi="Arial" w:cs="Arial"/>
                <w:sz w:val="22"/>
                <w:szCs w:val="22"/>
              </w:rPr>
            </w:pPr>
          </w:p>
        </w:tc>
        <w:tc>
          <w:tcPr>
            <w:tcW w:w="9268" w:type="dxa"/>
          </w:tcPr>
          <w:p w14:paraId="2A1228F5" w14:textId="77777777" w:rsidR="00AB3FDA" w:rsidRDefault="00AB3FDA" w:rsidP="00612977">
            <w:pPr>
              <w:tabs>
                <w:tab w:val="left" w:pos="520"/>
              </w:tabs>
              <w:ind w:left="142" w:right="113"/>
              <w:rPr>
                <w:rFonts w:ascii="Arial" w:hAnsi="Arial" w:cs="Arial"/>
                <w:sz w:val="22"/>
                <w:szCs w:val="22"/>
              </w:rPr>
            </w:pPr>
            <w:r>
              <w:rPr>
                <w:rFonts w:ascii="Arial" w:hAnsi="Arial" w:cs="Arial"/>
                <w:sz w:val="22"/>
                <w:szCs w:val="22"/>
              </w:rPr>
              <w:t>O encarregado de educação c</w:t>
            </w:r>
            <w:r w:rsidRPr="005F013E">
              <w:rPr>
                <w:rFonts w:ascii="Arial" w:hAnsi="Arial" w:cs="Arial"/>
                <w:sz w:val="22"/>
                <w:szCs w:val="22"/>
              </w:rPr>
              <w:t xml:space="preserve">onhece </w:t>
            </w:r>
            <w:r>
              <w:rPr>
                <w:rFonts w:ascii="Arial" w:hAnsi="Arial" w:cs="Arial"/>
                <w:sz w:val="22"/>
                <w:szCs w:val="22"/>
              </w:rPr>
              <w:t xml:space="preserve">a </w:t>
            </w:r>
            <w:r w:rsidRPr="005F013E">
              <w:rPr>
                <w:rFonts w:ascii="Arial" w:hAnsi="Arial" w:cs="Arial"/>
                <w:sz w:val="22"/>
                <w:szCs w:val="22"/>
              </w:rPr>
              <w:t>entidade de acolhimento nos períodos de formação em cont</w:t>
            </w:r>
            <w:r>
              <w:rPr>
                <w:rFonts w:ascii="Arial" w:hAnsi="Arial" w:cs="Arial"/>
                <w:sz w:val="22"/>
                <w:szCs w:val="22"/>
              </w:rPr>
              <w:t>exto de trabalho; entre outros;</w:t>
            </w:r>
          </w:p>
        </w:tc>
      </w:tr>
      <w:tr w:rsidR="00AB3FDA" w:rsidRPr="002307CB" w14:paraId="62A74253" w14:textId="77777777" w:rsidTr="00612977">
        <w:trPr>
          <w:trHeight w:val="483"/>
          <w:jc w:val="center"/>
        </w:trPr>
        <w:tc>
          <w:tcPr>
            <w:tcW w:w="480" w:type="dxa"/>
          </w:tcPr>
          <w:p w14:paraId="1E2735DA" w14:textId="77777777" w:rsidR="00AB3FDA" w:rsidRPr="002307CB" w:rsidRDefault="00AB3FDA" w:rsidP="00612977">
            <w:pPr>
              <w:tabs>
                <w:tab w:val="left" w:pos="520"/>
              </w:tabs>
              <w:ind w:left="113" w:right="113"/>
              <w:rPr>
                <w:rFonts w:ascii="Arial" w:hAnsi="Arial" w:cs="Arial"/>
                <w:sz w:val="22"/>
                <w:szCs w:val="22"/>
              </w:rPr>
            </w:pPr>
            <w:r>
              <w:rPr>
                <w:rFonts w:ascii="Arial" w:hAnsi="Arial" w:cs="Arial"/>
                <w:sz w:val="22"/>
                <w:szCs w:val="22"/>
              </w:rPr>
              <w:t xml:space="preserve"> </w:t>
            </w:r>
          </w:p>
        </w:tc>
        <w:tc>
          <w:tcPr>
            <w:tcW w:w="9268" w:type="dxa"/>
          </w:tcPr>
          <w:p w14:paraId="6149AE0E" w14:textId="6EFB9ADE" w:rsidR="00AB3FDA" w:rsidRPr="002307CB" w:rsidRDefault="00AB3FDA" w:rsidP="00612977">
            <w:pPr>
              <w:tabs>
                <w:tab w:val="left" w:pos="520"/>
              </w:tabs>
              <w:ind w:left="142" w:right="113"/>
              <w:rPr>
                <w:rFonts w:ascii="Arial" w:hAnsi="Arial" w:cs="Arial"/>
                <w:sz w:val="22"/>
                <w:szCs w:val="22"/>
              </w:rPr>
            </w:pPr>
            <w:r>
              <w:rPr>
                <w:rFonts w:ascii="Arial" w:hAnsi="Arial" w:cs="Arial"/>
                <w:sz w:val="22"/>
                <w:szCs w:val="22"/>
              </w:rPr>
              <w:t xml:space="preserve">O encarregado de educação </w:t>
            </w:r>
            <w:r w:rsidR="00DE1715">
              <w:rPr>
                <w:rFonts w:ascii="Arial" w:hAnsi="Arial" w:cs="Arial"/>
                <w:sz w:val="22"/>
                <w:szCs w:val="22"/>
              </w:rPr>
              <w:t xml:space="preserve">é envolvido no processo educativo do seu educando </w:t>
            </w:r>
            <w:r w:rsidRPr="005F013E">
              <w:rPr>
                <w:rFonts w:ascii="Arial" w:hAnsi="Arial" w:cs="Arial"/>
                <w:sz w:val="22"/>
                <w:szCs w:val="22"/>
              </w:rPr>
              <w:t>para que possa discutir os progressos e as preocup</w:t>
            </w:r>
            <w:r>
              <w:rPr>
                <w:rFonts w:ascii="Arial" w:hAnsi="Arial" w:cs="Arial"/>
                <w:sz w:val="22"/>
                <w:szCs w:val="22"/>
              </w:rPr>
              <w:t xml:space="preserve">ações a respeito do </w:t>
            </w:r>
            <w:r w:rsidR="00DE1715">
              <w:rPr>
                <w:rFonts w:ascii="Arial" w:hAnsi="Arial" w:cs="Arial"/>
                <w:sz w:val="22"/>
                <w:szCs w:val="22"/>
              </w:rPr>
              <w:t>mesmo</w:t>
            </w:r>
            <w:r w:rsidRPr="005F013E">
              <w:rPr>
                <w:rFonts w:ascii="Arial" w:hAnsi="Arial" w:cs="Arial"/>
                <w:sz w:val="22"/>
                <w:szCs w:val="22"/>
              </w:rPr>
              <w:t>;</w:t>
            </w:r>
          </w:p>
        </w:tc>
      </w:tr>
      <w:tr w:rsidR="00AB3FDA" w:rsidRPr="002307CB" w14:paraId="10CF64F8" w14:textId="77777777" w:rsidTr="00612977">
        <w:trPr>
          <w:trHeight w:val="483"/>
          <w:jc w:val="center"/>
        </w:trPr>
        <w:tc>
          <w:tcPr>
            <w:tcW w:w="480" w:type="dxa"/>
          </w:tcPr>
          <w:p w14:paraId="45A851EE" w14:textId="77777777" w:rsidR="00AB3FDA" w:rsidRDefault="00AB3FDA" w:rsidP="00612977">
            <w:pPr>
              <w:tabs>
                <w:tab w:val="left" w:pos="520"/>
              </w:tabs>
              <w:ind w:left="113" w:right="113"/>
              <w:rPr>
                <w:rFonts w:ascii="Arial" w:hAnsi="Arial" w:cs="Arial"/>
                <w:sz w:val="22"/>
                <w:szCs w:val="22"/>
              </w:rPr>
            </w:pPr>
          </w:p>
        </w:tc>
        <w:tc>
          <w:tcPr>
            <w:tcW w:w="9268" w:type="dxa"/>
          </w:tcPr>
          <w:p w14:paraId="655BE0E4" w14:textId="77777777" w:rsidR="00AB3FDA" w:rsidRDefault="00AB3FDA" w:rsidP="00612977">
            <w:pPr>
              <w:pStyle w:val="PargrafodaLista"/>
              <w:spacing w:line="259" w:lineRule="auto"/>
              <w:ind w:left="142"/>
              <w:rPr>
                <w:rFonts w:ascii="Arial" w:hAnsi="Arial" w:cs="Arial"/>
                <w:sz w:val="22"/>
                <w:szCs w:val="22"/>
              </w:rPr>
            </w:pPr>
            <w:r>
              <w:rPr>
                <w:rFonts w:ascii="Arial" w:hAnsi="Arial" w:cs="Arial"/>
                <w:sz w:val="22"/>
                <w:szCs w:val="22"/>
              </w:rPr>
              <w:t xml:space="preserve">Os encarregados de educação são encorajados a envolver-se </w:t>
            </w:r>
            <w:r w:rsidRPr="005F013E">
              <w:rPr>
                <w:rFonts w:ascii="Arial" w:hAnsi="Arial" w:cs="Arial"/>
                <w:sz w:val="22"/>
                <w:szCs w:val="22"/>
              </w:rPr>
              <w:t xml:space="preserve">na aprendizagem dos seus </w:t>
            </w:r>
            <w:r>
              <w:rPr>
                <w:rFonts w:ascii="Arial" w:hAnsi="Arial" w:cs="Arial"/>
                <w:sz w:val="22"/>
                <w:szCs w:val="22"/>
              </w:rPr>
              <w:t>educandos;</w:t>
            </w:r>
          </w:p>
        </w:tc>
      </w:tr>
      <w:tr w:rsidR="00AB3FDA" w:rsidRPr="002307CB" w14:paraId="3B020BD4" w14:textId="77777777" w:rsidTr="00612977">
        <w:trPr>
          <w:trHeight w:val="483"/>
          <w:jc w:val="center"/>
        </w:trPr>
        <w:tc>
          <w:tcPr>
            <w:tcW w:w="480" w:type="dxa"/>
          </w:tcPr>
          <w:p w14:paraId="7F614546" w14:textId="77777777" w:rsidR="00AB3FDA" w:rsidRPr="002307CB" w:rsidRDefault="00AB3FDA" w:rsidP="00612977">
            <w:pPr>
              <w:tabs>
                <w:tab w:val="left" w:pos="520"/>
              </w:tabs>
              <w:ind w:left="113" w:right="113"/>
              <w:rPr>
                <w:rFonts w:ascii="Arial" w:hAnsi="Arial" w:cs="Arial"/>
                <w:sz w:val="22"/>
                <w:szCs w:val="22"/>
              </w:rPr>
            </w:pPr>
            <w:r>
              <w:rPr>
                <w:rFonts w:ascii="Arial" w:hAnsi="Arial" w:cs="Arial"/>
                <w:sz w:val="22"/>
                <w:szCs w:val="22"/>
              </w:rPr>
              <w:lastRenderedPageBreak/>
              <w:t xml:space="preserve"> </w:t>
            </w:r>
          </w:p>
        </w:tc>
        <w:tc>
          <w:tcPr>
            <w:tcW w:w="9268" w:type="dxa"/>
          </w:tcPr>
          <w:p w14:paraId="51AB7DB3" w14:textId="77777777" w:rsidR="00AB3FDA" w:rsidRPr="002307CB" w:rsidRDefault="00AB3FDA" w:rsidP="00612977">
            <w:pPr>
              <w:tabs>
                <w:tab w:val="left" w:pos="520"/>
              </w:tabs>
              <w:ind w:left="142" w:right="113"/>
              <w:rPr>
                <w:rFonts w:ascii="Arial" w:hAnsi="Arial" w:cs="Arial"/>
                <w:sz w:val="22"/>
                <w:szCs w:val="22"/>
              </w:rPr>
            </w:pPr>
            <w:r>
              <w:rPr>
                <w:rFonts w:ascii="Arial" w:hAnsi="Arial" w:cs="Arial"/>
                <w:sz w:val="22"/>
                <w:szCs w:val="22"/>
              </w:rPr>
              <w:t xml:space="preserve">O encarregado de educação tem </w:t>
            </w:r>
            <w:r w:rsidRPr="005F013E">
              <w:rPr>
                <w:rFonts w:ascii="Arial" w:hAnsi="Arial" w:cs="Arial"/>
                <w:sz w:val="22"/>
                <w:szCs w:val="22"/>
              </w:rPr>
              <w:t xml:space="preserve">um contacto regular com a escola e </w:t>
            </w:r>
            <w:r>
              <w:rPr>
                <w:rFonts w:ascii="Arial" w:hAnsi="Arial" w:cs="Arial"/>
                <w:sz w:val="22"/>
                <w:szCs w:val="22"/>
              </w:rPr>
              <w:t xml:space="preserve">tem </w:t>
            </w:r>
            <w:r w:rsidRPr="005F013E">
              <w:rPr>
                <w:rFonts w:ascii="Arial" w:hAnsi="Arial" w:cs="Arial"/>
                <w:sz w:val="22"/>
                <w:szCs w:val="22"/>
              </w:rPr>
              <w:t>reuniões com professores</w:t>
            </w:r>
            <w:r>
              <w:rPr>
                <w:rFonts w:ascii="Arial" w:hAnsi="Arial" w:cs="Arial"/>
                <w:sz w:val="22"/>
                <w:szCs w:val="22"/>
              </w:rPr>
              <w:t xml:space="preserve"> e/diretores de turma;</w:t>
            </w:r>
          </w:p>
        </w:tc>
      </w:tr>
      <w:tr w:rsidR="00DE1715" w:rsidRPr="002307CB" w14:paraId="2663BF7F" w14:textId="77777777" w:rsidTr="004A07A5">
        <w:trPr>
          <w:trHeight w:val="1012"/>
          <w:jc w:val="center"/>
        </w:trPr>
        <w:tc>
          <w:tcPr>
            <w:tcW w:w="480" w:type="dxa"/>
          </w:tcPr>
          <w:p w14:paraId="73B203CE" w14:textId="77777777" w:rsidR="00DE1715" w:rsidRDefault="00DE1715" w:rsidP="00612977">
            <w:pPr>
              <w:tabs>
                <w:tab w:val="left" w:pos="520"/>
              </w:tabs>
              <w:ind w:left="142" w:right="113"/>
              <w:rPr>
                <w:rFonts w:ascii="Arial" w:hAnsi="Arial" w:cs="Arial"/>
                <w:sz w:val="22"/>
                <w:szCs w:val="22"/>
              </w:rPr>
            </w:pPr>
          </w:p>
          <w:p w14:paraId="588C88A6" w14:textId="77777777" w:rsidR="00DE1715" w:rsidRPr="002307CB" w:rsidRDefault="00DE1715" w:rsidP="00612977">
            <w:pPr>
              <w:tabs>
                <w:tab w:val="left" w:pos="520"/>
              </w:tabs>
              <w:ind w:left="142" w:right="113"/>
              <w:rPr>
                <w:rFonts w:ascii="Arial" w:hAnsi="Arial" w:cs="Arial"/>
                <w:sz w:val="22"/>
                <w:szCs w:val="22"/>
              </w:rPr>
            </w:pPr>
          </w:p>
        </w:tc>
        <w:tc>
          <w:tcPr>
            <w:tcW w:w="9268" w:type="dxa"/>
          </w:tcPr>
          <w:p w14:paraId="4C6FEE87" w14:textId="77777777" w:rsidR="00DE1715" w:rsidRDefault="00DE1715" w:rsidP="00612977">
            <w:pPr>
              <w:tabs>
                <w:tab w:val="left" w:pos="520"/>
              </w:tabs>
              <w:ind w:left="142" w:right="113"/>
              <w:rPr>
                <w:rFonts w:ascii="Arial" w:hAnsi="Arial" w:cs="Arial"/>
                <w:sz w:val="22"/>
                <w:szCs w:val="22"/>
              </w:rPr>
            </w:pPr>
            <w:r>
              <w:rPr>
                <w:rFonts w:ascii="Arial" w:hAnsi="Arial" w:cs="Arial"/>
                <w:sz w:val="22"/>
                <w:szCs w:val="22"/>
              </w:rPr>
              <w:t>…</w:t>
            </w:r>
          </w:p>
          <w:p w14:paraId="7D1E9046" w14:textId="77777777" w:rsidR="00DE1715" w:rsidRDefault="00DE1715" w:rsidP="00612977">
            <w:pPr>
              <w:tabs>
                <w:tab w:val="left" w:pos="520"/>
              </w:tabs>
              <w:ind w:left="142" w:right="113"/>
              <w:rPr>
                <w:rFonts w:ascii="Arial" w:hAnsi="Arial" w:cs="Arial"/>
                <w:sz w:val="22"/>
                <w:szCs w:val="22"/>
              </w:rPr>
            </w:pPr>
          </w:p>
          <w:p w14:paraId="1891C877" w14:textId="77777777" w:rsidR="00DE1715" w:rsidRDefault="00DE1715" w:rsidP="00612977">
            <w:pPr>
              <w:tabs>
                <w:tab w:val="left" w:pos="520"/>
              </w:tabs>
              <w:ind w:left="142" w:right="113"/>
              <w:rPr>
                <w:rFonts w:ascii="Arial" w:hAnsi="Arial" w:cs="Arial"/>
                <w:sz w:val="22"/>
                <w:szCs w:val="22"/>
              </w:rPr>
            </w:pPr>
          </w:p>
          <w:p w14:paraId="52551DC4" w14:textId="77777777" w:rsidR="00DE1715" w:rsidRPr="002307CB" w:rsidRDefault="00DE1715" w:rsidP="00612977">
            <w:pPr>
              <w:tabs>
                <w:tab w:val="left" w:pos="520"/>
              </w:tabs>
              <w:ind w:left="142" w:right="113"/>
              <w:rPr>
                <w:rFonts w:ascii="Arial" w:hAnsi="Arial" w:cs="Arial"/>
                <w:sz w:val="22"/>
                <w:szCs w:val="22"/>
              </w:rPr>
            </w:pPr>
          </w:p>
        </w:tc>
      </w:tr>
      <w:tr w:rsidR="00AB3FDA" w:rsidRPr="00187022" w14:paraId="10BC39DA" w14:textId="77777777" w:rsidTr="00612977">
        <w:trPr>
          <w:trHeight w:val="454"/>
          <w:jc w:val="center"/>
        </w:trPr>
        <w:tc>
          <w:tcPr>
            <w:tcW w:w="9748" w:type="dxa"/>
            <w:gridSpan w:val="2"/>
            <w:shd w:val="clear" w:color="auto" w:fill="BFBFBF"/>
            <w:vAlign w:val="center"/>
          </w:tcPr>
          <w:p w14:paraId="3B218A1C" w14:textId="77777777" w:rsidR="00AB3FDA" w:rsidRPr="00187022" w:rsidRDefault="00AB3FDA" w:rsidP="00612977">
            <w:pPr>
              <w:ind w:left="227"/>
              <w:rPr>
                <w:b/>
                <w:sz w:val="20"/>
              </w:rPr>
            </w:pPr>
            <w:r w:rsidRPr="00187022">
              <w:rPr>
                <w:b/>
                <w:sz w:val="20"/>
              </w:rPr>
              <w:t>Observações:</w:t>
            </w:r>
          </w:p>
        </w:tc>
      </w:tr>
      <w:tr w:rsidR="00AB3FDA" w:rsidRPr="00187022" w14:paraId="475EF9B2" w14:textId="77777777" w:rsidTr="00612977">
        <w:trPr>
          <w:trHeight w:val="643"/>
          <w:jc w:val="center"/>
        </w:trPr>
        <w:tc>
          <w:tcPr>
            <w:tcW w:w="9748" w:type="dxa"/>
            <w:gridSpan w:val="2"/>
          </w:tcPr>
          <w:p w14:paraId="20042655" w14:textId="77777777" w:rsidR="00AB3FDA" w:rsidRDefault="00AB3FDA" w:rsidP="00612977">
            <w:pPr>
              <w:ind w:left="113" w:right="113"/>
              <w:rPr>
                <w:rFonts w:ascii="Arial" w:hAnsi="Arial" w:cs="Arial"/>
              </w:rPr>
            </w:pPr>
          </w:p>
          <w:p w14:paraId="5A3F3EF4" w14:textId="77777777" w:rsidR="00AB3FDA" w:rsidRPr="00187022" w:rsidRDefault="00AB3FDA" w:rsidP="00612977">
            <w:pPr>
              <w:ind w:left="113" w:right="113"/>
              <w:rPr>
                <w:rFonts w:ascii="Arial" w:hAnsi="Arial" w:cs="Arial"/>
              </w:rPr>
            </w:pPr>
          </w:p>
        </w:tc>
      </w:tr>
    </w:tbl>
    <w:p w14:paraId="219E0073" w14:textId="77777777" w:rsidR="00AB3FDA" w:rsidRDefault="00AB3FDA" w:rsidP="00AB3FDA">
      <w:pPr>
        <w:rPr>
          <w:sz w:val="20"/>
          <w:szCs w:val="20"/>
        </w:rPr>
      </w:pPr>
    </w:p>
    <w:tbl>
      <w:tblPr>
        <w:tblpPr w:leftFromText="141" w:rightFromText="141" w:vertAnchor="text" w:horzAnchor="margin" w:tblpXSpec="center" w:tblpY="336"/>
        <w:tblW w:w="9748" w:type="dxa"/>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1135"/>
        <w:gridCol w:w="2262"/>
        <w:gridCol w:w="1276"/>
        <w:gridCol w:w="5075"/>
      </w:tblGrid>
      <w:tr w:rsidR="00AB3FDA" w:rsidRPr="00187022" w14:paraId="75F38EF1" w14:textId="77777777" w:rsidTr="00612977">
        <w:trPr>
          <w:trHeight w:val="454"/>
        </w:trPr>
        <w:tc>
          <w:tcPr>
            <w:tcW w:w="9748" w:type="dxa"/>
            <w:gridSpan w:val="4"/>
            <w:shd w:val="clear" w:color="auto" w:fill="BFBFBF"/>
            <w:vAlign w:val="center"/>
          </w:tcPr>
          <w:p w14:paraId="45840D00" w14:textId="77777777" w:rsidR="00AB3FDA" w:rsidRPr="00187022" w:rsidRDefault="00AB3FDA" w:rsidP="00612977">
            <w:pPr>
              <w:ind w:left="227"/>
              <w:rPr>
                <w:b/>
                <w:sz w:val="20"/>
              </w:rPr>
            </w:pPr>
            <w:r w:rsidRPr="00187022">
              <w:rPr>
                <w:b/>
                <w:sz w:val="20"/>
              </w:rPr>
              <w:t>O</w:t>
            </w:r>
            <w:r>
              <w:rPr>
                <w:b/>
                <w:sz w:val="20"/>
              </w:rPr>
              <w:t xml:space="preserve"> </w:t>
            </w:r>
            <w:r w:rsidRPr="00187022">
              <w:rPr>
                <w:b/>
                <w:sz w:val="20"/>
              </w:rPr>
              <w:t>(A) Encarregado(a) de Educação</w:t>
            </w:r>
          </w:p>
        </w:tc>
      </w:tr>
      <w:tr w:rsidR="00AB3FDA" w:rsidRPr="00187022" w14:paraId="5E6186FF" w14:textId="77777777" w:rsidTr="00612977">
        <w:trPr>
          <w:trHeight w:val="397"/>
        </w:trPr>
        <w:tc>
          <w:tcPr>
            <w:tcW w:w="1135" w:type="dxa"/>
            <w:shd w:val="clear" w:color="auto" w:fill="D9D9D9"/>
            <w:vAlign w:val="center"/>
          </w:tcPr>
          <w:p w14:paraId="1BBF9A81" w14:textId="77777777" w:rsidR="00AB3FDA" w:rsidRPr="00F9356B" w:rsidRDefault="00AB3FDA" w:rsidP="00612977">
            <w:pPr>
              <w:spacing w:line="224" w:lineRule="exact"/>
              <w:ind w:left="107"/>
              <w:rPr>
                <w:b/>
                <w:sz w:val="20"/>
              </w:rPr>
            </w:pPr>
            <w:r w:rsidRPr="00F9356B">
              <w:rPr>
                <w:b/>
                <w:sz w:val="20"/>
              </w:rPr>
              <w:t>Nome:</w:t>
            </w:r>
          </w:p>
        </w:tc>
        <w:tc>
          <w:tcPr>
            <w:tcW w:w="8613" w:type="dxa"/>
            <w:gridSpan w:val="3"/>
            <w:vAlign w:val="center"/>
          </w:tcPr>
          <w:p w14:paraId="20971085" w14:textId="77777777" w:rsidR="00AB3FDA" w:rsidRPr="00187022" w:rsidRDefault="00AB3FDA" w:rsidP="00612977">
            <w:pPr>
              <w:ind w:left="227"/>
              <w:rPr>
                <w:rFonts w:ascii="Arial" w:hAnsi="Arial" w:cs="Arial"/>
              </w:rPr>
            </w:pPr>
          </w:p>
        </w:tc>
      </w:tr>
      <w:tr w:rsidR="00AB3FDA" w:rsidRPr="00187022" w14:paraId="39295876" w14:textId="77777777" w:rsidTr="00612977">
        <w:trPr>
          <w:trHeight w:val="397"/>
        </w:trPr>
        <w:tc>
          <w:tcPr>
            <w:tcW w:w="1135" w:type="dxa"/>
            <w:shd w:val="clear" w:color="auto" w:fill="D9D9D9"/>
            <w:vAlign w:val="center"/>
          </w:tcPr>
          <w:p w14:paraId="5E84C5D1" w14:textId="77777777" w:rsidR="00AB3FDA" w:rsidRPr="00F9356B" w:rsidRDefault="00AB3FDA" w:rsidP="00612977">
            <w:pPr>
              <w:spacing w:line="224" w:lineRule="exact"/>
              <w:ind w:left="107"/>
              <w:rPr>
                <w:b/>
                <w:sz w:val="20"/>
              </w:rPr>
            </w:pPr>
            <w:r w:rsidRPr="00F9356B">
              <w:rPr>
                <w:b/>
                <w:sz w:val="20"/>
              </w:rPr>
              <w:t>Data:</w:t>
            </w:r>
          </w:p>
        </w:tc>
        <w:tc>
          <w:tcPr>
            <w:tcW w:w="2262" w:type="dxa"/>
            <w:vAlign w:val="center"/>
          </w:tcPr>
          <w:p w14:paraId="26A5D352" w14:textId="77777777" w:rsidR="00AB3FDA" w:rsidRPr="00187022" w:rsidRDefault="00AB3FDA" w:rsidP="00612977">
            <w:pPr>
              <w:ind w:left="227"/>
              <w:rPr>
                <w:rFonts w:ascii="Arial" w:hAnsi="Arial" w:cs="Arial"/>
              </w:rPr>
            </w:pPr>
          </w:p>
        </w:tc>
        <w:tc>
          <w:tcPr>
            <w:tcW w:w="1276" w:type="dxa"/>
            <w:shd w:val="clear" w:color="auto" w:fill="D9D9D9"/>
            <w:vAlign w:val="center"/>
          </w:tcPr>
          <w:p w14:paraId="42A8B5F3" w14:textId="77777777" w:rsidR="00AB3FDA" w:rsidRPr="00F9356B" w:rsidRDefault="00AB3FDA" w:rsidP="00612977">
            <w:pPr>
              <w:spacing w:line="224" w:lineRule="exact"/>
              <w:ind w:left="105"/>
              <w:rPr>
                <w:b/>
                <w:sz w:val="20"/>
              </w:rPr>
            </w:pPr>
            <w:r w:rsidRPr="00F9356B">
              <w:rPr>
                <w:b/>
                <w:sz w:val="20"/>
              </w:rPr>
              <w:t>Assinatura:</w:t>
            </w:r>
          </w:p>
        </w:tc>
        <w:tc>
          <w:tcPr>
            <w:tcW w:w="5075" w:type="dxa"/>
            <w:vAlign w:val="center"/>
          </w:tcPr>
          <w:p w14:paraId="5D58F7DA" w14:textId="77777777" w:rsidR="00AB3FDA" w:rsidRPr="00187022" w:rsidRDefault="00AB3FDA" w:rsidP="00612977">
            <w:pPr>
              <w:ind w:left="227"/>
              <w:rPr>
                <w:rFonts w:ascii="Arial" w:hAnsi="Arial" w:cs="Arial"/>
              </w:rPr>
            </w:pPr>
          </w:p>
        </w:tc>
      </w:tr>
    </w:tbl>
    <w:p w14:paraId="023380C9" w14:textId="77777777" w:rsidR="00AB3FDA" w:rsidRDefault="00AB3FDA" w:rsidP="00AB3FDA">
      <w:pPr>
        <w:rPr>
          <w:sz w:val="20"/>
          <w:szCs w:val="20"/>
        </w:rPr>
      </w:pPr>
    </w:p>
    <w:p w14:paraId="0CE0514D" w14:textId="77777777" w:rsidR="00AB3FDA" w:rsidRDefault="00AB3FDA" w:rsidP="00AB3FDA">
      <w:pPr>
        <w:rPr>
          <w:sz w:val="20"/>
          <w:szCs w:val="20"/>
        </w:rPr>
      </w:pPr>
    </w:p>
    <w:p w14:paraId="149BA5E2" w14:textId="77777777" w:rsidR="00AB3FDA" w:rsidRDefault="00AB3FDA" w:rsidP="00AB3FDA">
      <w:pPr>
        <w:rPr>
          <w:sz w:val="20"/>
          <w:szCs w:val="20"/>
        </w:rPr>
      </w:pPr>
    </w:p>
    <w:p w14:paraId="32378E55" w14:textId="77777777" w:rsidR="00AB3FDA" w:rsidRDefault="00AB3FDA" w:rsidP="00AB3FDA">
      <w:pPr>
        <w:rPr>
          <w:sz w:val="20"/>
          <w:szCs w:val="20"/>
        </w:rPr>
      </w:pPr>
    </w:p>
    <w:p w14:paraId="185C2929" w14:textId="77777777" w:rsidR="00AB3FDA" w:rsidRDefault="00AB3FDA" w:rsidP="00AB3FDA">
      <w:pPr>
        <w:rPr>
          <w:sz w:val="20"/>
          <w:szCs w:val="20"/>
        </w:rPr>
      </w:pPr>
    </w:p>
    <w:tbl>
      <w:tblPr>
        <w:tblpPr w:leftFromText="141" w:rightFromText="141" w:vertAnchor="text" w:horzAnchor="margin" w:tblpXSpec="center" w:tblpY="-71"/>
        <w:tblW w:w="9748" w:type="dxa"/>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1135"/>
        <w:gridCol w:w="2262"/>
        <w:gridCol w:w="1276"/>
        <w:gridCol w:w="5075"/>
      </w:tblGrid>
      <w:tr w:rsidR="00AB3FDA" w:rsidRPr="00187022" w14:paraId="026EDB8A" w14:textId="77777777" w:rsidTr="00612977">
        <w:trPr>
          <w:trHeight w:val="454"/>
        </w:trPr>
        <w:tc>
          <w:tcPr>
            <w:tcW w:w="9748" w:type="dxa"/>
            <w:gridSpan w:val="4"/>
            <w:shd w:val="clear" w:color="auto" w:fill="BFBFBF"/>
            <w:vAlign w:val="center"/>
          </w:tcPr>
          <w:p w14:paraId="22A3D6A9" w14:textId="77777777" w:rsidR="00AB3FDA" w:rsidRPr="00187022" w:rsidRDefault="00AB3FDA" w:rsidP="00612977">
            <w:pPr>
              <w:ind w:left="227"/>
              <w:rPr>
                <w:b/>
                <w:sz w:val="20"/>
              </w:rPr>
            </w:pPr>
            <w:r w:rsidRPr="00187022">
              <w:rPr>
                <w:b/>
                <w:sz w:val="20"/>
              </w:rPr>
              <w:t>O</w:t>
            </w:r>
            <w:r>
              <w:rPr>
                <w:b/>
                <w:sz w:val="20"/>
              </w:rPr>
              <w:t xml:space="preserve"> </w:t>
            </w:r>
            <w:r w:rsidRPr="00187022">
              <w:rPr>
                <w:b/>
                <w:sz w:val="20"/>
              </w:rPr>
              <w:t>(A) aluno(a)</w:t>
            </w:r>
          </w:p>
        </w:tc>
      </w:tr>
      <w:tr w:rsidR="00AB3FDA" w:rsidRPr="00187022" w14:paraId="499F2868" w14:textId="77777777" w:rsidTr="00612977">
        <w:trPr>
          <w:trHeight w:val="397"/>
        </w:trPr>
        <w:tc>
          <w:tcPr>
            <w:tcW w:w="1135" w:type="dxa"/>
            <w:shd w:val="clear" w:color="auto" w:fill="D9D9D9"/>
            <w:vAlign w:val="center"/>
          </w:tcPr>
          <w:p w14:paraId="71E8F98F" w14:textId="77777777" w:rsidR="00AB3FDA" w:rsidRPr="00F9356B" w:rsidRDefault="00AB3FDA" w:rsidP="00612977">
            <w:pPr>
              <w:spacing w:before="1" w:line="223" w:lineRule="exact"/>
              <w:ind w:left="107"/>
              <w:rPr>
                <w:b/>
                <w:sz w:val="20"/>
              </w:rPr>
            </w:pPr>
            <w:r w:rsidRPr="00F9356B">
              <w:rPr>
                <w:b/>
                <w:sz w:val="20"/>
              </w:rPr>
              <w:t>Nome:</w:t>
            </w:r>
          </w:p>
        </w:tc>
        <w:tc>
          <w:tcPr>
            <w:tcW w:w="8613" w:type="dxa"/>
            <w:gridSpan w:val="3"/>
            <w:vAlign w:val="center"/>
          </w:tcPr>
          <w:p w14:paraId="11BAE2E5" w14:textId="77777777" w:rsidR="00AB3FDA" w:rsidRPr="00187022" w:rsidRDefault="00AB3FDA" w:rsidP="00612977">
            <w:pPr>
              <w:ind w:left="227"/>
              <w:rPr>
                <w:rFonts w:ascii="Arial" w:hAnsi="Arial" w:cs="Arial"/>
              </w:rPr>
            </w:pPr>
          </w:p>
        </w:tc>
      </w:tr>
      <w:tr w:rsidR="00AB3FDA" w:rsidRPr="00187022" w14:paraId="559F510A" w14:textId="77777777" w:rsidTr="00612977">
        <w:trPr>
          <w:trHeight w:val="397"/>
        </w:trPr>
        <w:tc>
          <w:tcPr>
            <w:tcW w:w="1135" w:type="dxa"/>
            <w:shd w:val="clear" w:color="auto" w:fill="D9D9D9"/>
            <w:vAlign w:val="center"/>
          </w:tcPr>
          <w:p w14:paraId="79DE06FA" w14:textId="77777777" w:rsidR="00AB3FDA" w:rsidRPr="00F9356B" w:rsidRDefault="00AB3FDA" w:rsidP="00612977">
            <w:pPr>
              <w:spacing w:before="1" w:line="223" w:lineRule="exact"/>
              <w:ind w:left="107"/>
              <w:rPr>
                <w:b/>
                <w:sz w:val="20"/>
              </w:rPr>
            </w:pPr>
            <w:r w:rsidRPr="00F9356B">
              <w:rPr>
                <w:b/>
                <w:sz w:val="20"/>
              </w:rPr>
              <w:t>Data:</w:t>
            </w:r>
          </w:p>
        </w:tc>
        <w:tc>
          <w:tcPr>
            <w:tcW w:w="2262" w:type="dxa"/>
            <w:vAlign w:val="center"/>
          </w:tcPr>
          <w:p w14:paraId="55BEA5EC" w14:textId="77777777" w:rsidR="00AB3FDA" w:rsidRPr="00187022" w:rsidRDefault="00AB3FDA" w:rsidP="00612977">
            <w:pPr>
              <w:ind w:left="227"/>
              <w:rPr>
                <w:rFonts w:ascii="Arial" w:hAnsi="Arial" w:cs="Arial"/>
              </w:rPr>
            </w:pPr>
          </w:p>
        </w:tc>
        <w:tc>
          <w:tcPr>
            <w:tcW w:w="1276" w:type="dxa"/>
            <w:shd w:val="clear" w:color="auto" w:fill="D9D9D9"/>
            <w:vAlign w:val="center"/>
          </w:tcPr>
          <w:p w14:paraId="0DF02761" w14:textId="77777777" w:rsidR="00AB3FDA" w:rsidRPr="00F9356B" w:rsidRDefault="00AB3FDA" w:rsidP="00612977">
            <w:pPr>
              <w:spacing w:before="1" w:line="223" w:lineRule="exact"/>
              <w:ind w:left="105"/>
              <w:rPr>
                <w:b/>
                <w:sz w:val="20"/>
              </w:rPr>
            </w:pPr>
            <w:r w:rsidRPr="00F9356B">
              <w:rPr>
                <w:b/>
                <w:sz w:val="20"/>
              </w:rPr>
              <w:t>Assinatura:</w:t>
            </w:r>
          </w:p>
        </w:tc>
        <w:tc>
          <w:tcPr>
            <w:tcW w:w="5075" w:type="dxa"/>
            <w:vAlign w:val="center"/>
          </w:tcPr>
          <w:p w14:paraId="51236325" w14:textId="77777777" w:rsidR="00AB3FDA" w:rsidRPr="00187022" w:rsidRDefault="00AB3FDA" w:rsidP="00612977">
            <w:pPr>
              <w:ind w:left="227"/>
              <w:rPr>
                <w:rFonts w:ascii="Arial" w:hAnsi="Arial" w:cs="Arial"/>
              </w:rPr>
            </w:pPr>
          </w:p>
        </w:tc>
      </w:tr>
    </w:tbl>
    <w:p w14:paraId="5BF4DB3A" w14:textId="77777777" w:rsidR="00AB3FDA" w:rsidRDefault="00AB3FDA" w:rsidP="00AB3FDA">
      <w:pPr>
        <w:rPr>
          <w:sz w:val="20"/>
          <w:szCs w:val="20"/>
        </w:rPr>
      </w:pPr>
    </w:p>
    <w:tbl>
      <w:tblPr>
        <w:tblW w:w="0" w:type="auto"/>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1135"/>
        <w:gridCol w:w="2262"/>
        <w:gridCol w:w="1276"/>
        <w:gridCol w:w="5075"/>
      </w:tblGrid>
      <w:tr w:rsidR="00AB3FDA" w:rsidRPr="00187022" w14:paraId="03034A98" w14:textId="77777777" w:rsidTr="00612977">
        <w:trPr>
          <w:trHeight w:val="454"/>
          <w:jc w:val="center"/>
        </w:trPr>
        <w:tc>
          <w:tcPr>
            <w:tcW w:w="9748" w:type="dxa"/>
            <w:gridSpan w:val="4"/>
            <w:shd w:val="clear" w:color="auto" w:fill="BFBFBF"/>
            <w:vAlign w:val="center"/>
          </w:tcPr>
          <w:p w14:paraId="5B8B1DCE" w14:textId="77777777" w:rsidR="00AB3FDA" w:rsidRPr="00187022" w:rsidRDefault="00AB3FDA" w:rsidP="00612977">
            <w:pPr>
              <w:ind w:left="227"/>
              <w:rPr>
                <w:sz w:val="16"/>
              </w:rPr>
            </w:pPr>
            <w:r>
              <w:rPr>
                <w:b/>
                <w:sz w:val="20"/>
              </w:rPr>
              <w:t>A</w:t>
            </w:r>
            <w:r w:rsidRPr="00187022">
              <w:rPr>
                <w:b/>
                <w:sz w:val="20"/>
              </w:rPr>
              <w:t xml:space="preserve"> Coordenador</w:t>
            </w:r>
            <w:r>
              <w:rPr>
                <w:b/>
                <w:sz w:val="20"/>
              </w:rPr>
              <w:t>a</w:t>
            </w:r>
            <w:r w:rsidRPr="00187022">
              <w:rPr>
                <w:b/>
                <w:sz w:val="20"/>
              </w:rPr>
              <w:t xml:space="preserve"> da Equipa Multidisciplinar de apoio à Educação Inclusiva </w:t>
            </w:r>
            <w:r w:rsidRPr="00187022">
              <w:rPr>
                <w:sz w:val="16"/>
              </w:rPr>
              <w:t>(Art.º 12.º)</w:t>
            </w:r>
          </w:p>
        </w:tc>
      </w:tr>
      <w:tr w:rsidR="00AB3FDA" w:rsidRPr="00187022" w14:paraId="369D0B1D" w14:textId="77777777" w:rsidTr="00612977">
        <w:trPr>
          <w:trHeight w:val="397"/>
          <w:jc w:val="center"/>
        </w:trPr>
        <w:tc>
          <w:tcPr>
            <w:tcW w:w="1135" w:type="dxa"/>
            <w:shd w:val="clear" w:color="auto" w:fill="D9D9D9"/>
            <w:vAlign w:val="center"/>
          </w:tcPr>
          <w:p w14:paraId="30516C22" w14:textId="77777777" w:rsidR="00AB3FDA" w:rsidRPr="00F9356B" w:rsidRDefault="00AB3FDA" w:rsidP="00612977">
            <w:pPr>
              <w:spacing w:line="225" w:lineRule="exact"/>
              <w:ind w:left="107"/>
              <w:rPr>
                <w:b/>
                <w:sz w:val="20"/>
              </w:rPr>
            </w:pPr>
            <w:r w:rsidRPr="00F9356B">
              <w:rPr>
                <w:b/>
                <w:sz w:val="20"/>
              </w:rPr>
              <w:t>Nome:</w:t>
            </w:r>
          </w:p>
        </w:tc>
        <w:tc>
          <w:tcPr>
            <w:tcW w:w="8613" w:type="dxa"/>
            <w:gridSpan w:val="3"/>
            <w:vAlign w:val="center"/>
          </w:tcPr>
          <w:p w14:paraId="3EAE0FB3" w14:textId="77777777" w:rsidR="00AB3FDA" w:rsidRPr="00187022" w:rsidRDefault="00AB3FDA" w:rsidP="00612977">
            <w:pPr>
              <w:ind w:left="227"/>
              <w:rPr>
                <w:rFonts w:ascii="Arial" w:hAnsi="Arial" w:cs="Arial"/>
              </w:rPr>
            </w:pPr>
          </w:p>
        </w:tc>
      </w:tr>
      <w:tr w:rsidR="00AB3FDA" w:rsidRPr="00187022" w14:paraId="00772F74" w14:textId="77777777" w:rsidTr="00612977">
        <w:trPr>
          <w:trHeight w:val="397"/>
          <w:jc w:val="center"/>
        </w:trPr>
        <w:tc>
          <w:tcPr>
            <w:tcW w:w="1135" w:type="dxa"/>
            <w:shd w:val="clear" w:color="auto" w:fill="D9D9D9"/>
            <w:vAlign w:val="center"/>
          </w:tcPr>
          <w:p w14:paraId="41C01D25" w14:textId="77777777" w:rsidR="00AB3FDA" w:rsidRPr="00F9356B" w:rsidRDefault="00AB3FDA" w:rsidP="00612977">
            <w:pPr>
              <w:spacing w:line="224" w:lineRule="exact"/>
              <w:ind w:left="107"/>
              <w:rPr>
                <w:b/>
                <w:sz w:val="20"/>
              </w:rPr>
            </w:pPr>
            <w:r w:rsidRPr="00F9356B">
              <w:rPr>
                <w:b/>
                <w:sz w:val="20"/>
              </w:rPr>
              <w:t>Data:</w:t>
            </w:r>
          </w:p>
        </w:tc>
        <w:tc>
          <w:tcPr>
            <w:tcW w:w="2262" w:type="dxa"/>
            <w:vAlign w:val="center"/>
          </w:tcPr>
          <w:p w14:paraId="022AE478" w14:textId="77777777" w:rsidR="00AB3FDA" w:rsidRPr="00187022" w:rsidRDefault="00AB3FDA" w:rsidP="00612977">
            <w:pPr>
              <w:ind w:left="227"/>
              <w:rPr>
                <w:rFonts w:ascii="Arial" w:hAnsi="Arial" w:cs="Arial"/>
              </w:rPr>
            </w:pPr>
          </w:p>
        </w:tc>
        <w:tc>
          <w:tcPr>
            <w:tcW w:w="1276" w:type="dxa"/>
            <w:shd w:val="clear" w:color="auto" w:fill="D9D9D9"/>
            <w:vAlign w:val="center"/>
          </w:tcPr>
          <w:p w14:paraId="428B82C5" w14:textId="77777777" w:rsidR="00AB3FDA" w:rsidRPr="00F9356B" w:rsidRDefault="00AB3FDA" w:rsidP="00612977">
            <w:pPr>
              <w:spacing w:line="224" w:lineRule="exact"/>
              <w:ind w:left="105"/>
              <w:rPr>
                <w:b/>
                <w:sz w:val="20"/>
              </w:rPr>
            </w:pPr>
            <w:r w:rsidRPr="00F9356B">
              <w:rPr>
                <w:b/>
                <w:sz w:val="20"/>
              </w:rPr>
              <w:t>Assinatura:</w:t>
            </w:r>
          </w:p>
        </w:tc>
        <w:tc>
          <w:tcPr>
            <w:tcW w:w="5075" w:type="dxa"/>
            <w:vAlign w:val="center"/>
          </w:tcPr>
          <w:p w14:paraId="7D249BBA" w14:textId="77777777" w:rsidR="00AB3FDA" w:rsidRPr="00187022" w:rsidRDefault="00AB3FDA" w:rsidP="00612977">
            <w:pPr>
              <w:ind w:left="227"/>
              <w:rPr>
                <w:rFonts w:ascii="Arial" w:hAnsi="Arial" w:cs="Arial"/>
              </w:rPr>
            </w:pPr>
          </w:p>
        </w:tc>
      </w:tr>
    </w:tbl>
    <w:p w14:paraId="7764126F" w14:textId="77777777" w:rsidR="00AB3FDA" w:rsidRDefault="00AB3FDA" w:rsidP="00AB3FDA">
      <w:pPr>
        <w:rPr>
          <w:sz w:val="20"/>
          <w:szCs w:val="20"/>
        </w:rPr>
      </w:pPr>
    </w:p>
    <w:p w14:paraId="55242D5A" w14:textId="77777777" w:rsidR="00AB3FDA" w:rsidRDefault="00AB3FDA" w:rsidP="00AB3FDA">
      <w:pPr>
        <w:rPr>
          <w:sz w:val="20"/>
          <w:szCs w:val="20"/>
        </w:rPr>
      </w:pPr>
    </w:p>
    <w:p w14:paraId="67ECB2D4"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1135"/>
        <w:gridCol w:w="2262"/>
        <w:gridCol w:w="1276"/>
        <w:gridCol w:w="5075"/>
      </w:tblGrid>
      <w:tr w:rsidR="00AB3FDA" w:rsidRPr="00187022" w14:paraId="4493B7A1" w14:textId="77777777" w:rsidTr="00612977">
        <w:trPr>
          <w:trHeight w:val="454"/>
          <w:jc w:val="center"/>
        </w:trPr>
        <w:tc>
          <w:tcPr>
            <w:tcW w:w="9748" w:type="dxa"/>
            <w:gridSpan w:val="4"/>
            <w:shd w:val="clear" w:color="auto" w:fill="BFBFBF"/>
            <w:vAlign w:val="center"/>
          </w:tcPr>
          <w:p w14:paraId="7E9566BF" w14:textId="77777777" w:rsidR="00AB3FDA" w:rsidRPr="00187022" w:rsidRDefault="00AB3FDA" w:rsidP="00612977">
            <w:pPr>
              <w:ind w:left="227"/>
              <w:rPr>
                <w:sz w:val="16"/>
              </w:rPr>
            </w:pPr>
            <w:r w:rsidRPr="00187022">
              <w:rPr>
                <w:b/>
                <w:sz w:val="20"/>
              </w:rPr>
              <w:t xml:space="preserve">O Coordenador da implementação das medidas propostas </w:t>
            </w:r>
            <w:r w:rsidRPr="00187022">
              <w:rPr>
                <w:sz w:val="16"/>
              </w:rPr>
              <w:t>(</w:t>
            </w:r>
            <w:proofErr w:type="gramStart"/>
            <w:r w:rsidRPr="00187022">
              <w:rPr>
                <w:sz w:val="16"/>
              </w:rPr>
              <w:t>n.º</w:t>
            </w:r>
            <w:proofErr w:type="gramEnd"/>
            <w:r w:rsidRPr="00187022">
              <w:rPr>
                <w:sz w:val="16"/>
              </w:rPr>
              <w:t>10 do Art.º 21.º)</w:t>
            </w:r>
          </w:p>
        </w:tc>
      </w:tr>
      <w:tr w:rsidR="00AB3FDA" w:rsidRPr="00187022" w14:paraId="5C5AFC9C" w14:textId="77777777" w:rsidTr="00612977">
        <w:trPr>
          <w:trHeight w:val="397"/>
          <w:jc w:val="center"/>
        </w:trPr>
        <w:tc>
          <w:tcPr>
            <w:tcW w:w="1135" w:type="dxa"/>
            <w:shd w:val="clear" w:color="auto" w:fill="D9D9D9"/>
            <w:vAlign w:val="center"/>
          </w:tcPr>
          <w:p w14:paraId="71F87A45" w14:textId="77777777" w:rsidR="00AB3FDA" w:rsidRPr="00F9356B" w:rsidRDefault="00AB3FDA" w:rsidP="00612977">
            <w:pPr>
              <w:spacing w:before="1" w:line="223" w:lineRule="exact"/>
              <w:ind w:left="107"/>
              <w:rPr>
                <w:b/>
                <w:sz w:val="20"/>
              </w:rPr>
            </w:pPr>
            <w:r w:rsidRPr="00F9356B">
              <w:rPr>
                <w:b/>
                <w:sz w:val="20"/>
              </w:rPr>
              <w:t>Nome:</w:t>
            </w:r>
          </w:p>
        </w:tc>
        <w:tc>
          <w:tcPr>
            <w:tcW w:w="8613" w:type="dxa"/>
            <w:gridSpan w:val="3"/>
            <w:vAlign w:val="center"/>
          </w:tcPr>
          <w:p w14:paraId="6477A0A6" w14:textId="77777777" w:rsidR="00AB3FDA" w:rsidRPr="00187022" w:rsidRDefault="00AB3FDA" w:rsidP="00612977">
            <w:pPr>
              <w:ind w:left="227"/>
              <w:rPr>
                <w:rFonts w:ascii="Arial" w:hAnsi="Arial" w:cs="Arial"/>
              </w:rPr>
            </w:pPr>
          </w:p>
        </w:tc>
      </w:tr>
      <w:tr w:rsidR="00AB3FDA" w:rsidRPr="00187022" w14:paraId="57914E38" w14:textId="77777777" w:rsidTr="00612977">
        <w:trPr>
          <w:trHeight w:val="397"/>
          <w:jc w:val="center"/>
        </w:trPr>
        <w:tc>
          <w:tcPr>
            <w:tcW w:w="1135" w:type="dxa"/>
            <w:shd w:val="clear" w:color="auto" w:fill="D9D9D9"/>
            <w:vAlign w:val="center"/>
          </w:tcPr>
          <w:p w14:paraId="2999D3A0" w14:textId="77777777" w:rsidR="00AB3FDA" w:rsidRPr="00F9356B" w:rsidRDefault="00AB3FDA" w:rsidP="00612977">
            <w:pPr>
              <w:spacing w:line="243" w:lineRule="exact"/>
              <w:ind w:left="107"/>
              <w:rPr>
                <w:b/>
                <w:sz w:val="20"/>
              </w:rPr>
            </w:pPr>
            <w:r w:rsidRPr="00F9356B">
              <w:rPr>
                <w:b/>
                <w:sz w:val="20"/>
              </w:rPr>
              <w:t>Data:</w:t>
            </w:r>
          </w:p>
        </w:tc>
        <w:tc>
          <w:tcPr>
            <w:tcW w:w="2262" w:type="dxa"/>
            <w:vAlign w:val="center"/>
          </w:tcPr>
          <w:p w14:paraId="0D586AA2" w14:textId="77777777" w:rsidR="00AB3FDA" w:rsidRPr="00187022" w:rsidRDefault="00AB3FDA" w:rsidP="00612977">
            <w:pPr>
              <w:ind w:left="227"/>
              <w:rPr>
                <w:rFonts w:ascii="Arial" w:hAnsi="Arial" w:cs="Arial"/>
              </w:rPr>
            </w:pPr>
          </w:p>
        </w:tc>
        <w:tc>
          <w:tcPr>
            <w:tcW w:w="1276" w:type="dxa"/>
            <w:shd w:val="clear" w:color="auto" w:fill="D9D9D9"/>
            <w:vAlign w:val="center"/>
          </w:tcPr>
          <w:p w14:paraId="13FF8399" w14:textId="77777777" w:rsidR="00AB3FDA" w:rsidRPr="00F9356B" w:rsidRDefault="00AB3FDA" w:rsidP="00612977">
            <w:pPr>
              <w:spacing w:line="243" w:lineRule="exact"/>
              <w:ind w:left="105"/>
              <w:rPr>
                <w:b/>
                <w:sz w:val="20"/>
              </w:rPr>
            </w:pPr>
            <w:r w:rsidRPr="00F9356B">
              <w:rPr>
                <w:b/>
                <w:sz w:val="20"/>
              </w:rPr>
              <w:t>Assinatura:</w:t>
            </w:r>
          </w:p>
        </w:tc>
        <w:tc>
          <w:tcPr>
            <w:tcW w:w="5075" w:type="dxa"/>
            <w:vAlign w:val="center"/>
          </w:tcPr>
          <w:p w14:paraId="4C6847A4" w14:textId="77777777" w:rsidR="00AB3FDA" w:rsidRPr="00187022" w:rsidRDefault="00AB3FDA" w:rsidP="00612977">
            <w:pPr>
              <w:ind w:left="227"/>
              <w:rPr>
                <w:rFonts w:ascii="Arial" w:hAnsi="Arial" w:cs="Arial"/>
              </w:rPr>
            </w:pPr>
          </w:p>
        </w:tc>
      </w:tr>
    </w:tbl>
    <w:p w14:paraId="7C72ACE8" w14:textId="77777777" w:rsidR="00AB3FDA" w:rsidRDefault="00AB3FDA" w:rsidP="00AB3FDA">
      <w:pPr>
        <w:rPr>
          <w:sz w:val="20"/>
          <w:szCs w:val="20"/>
        </w:rPr>
      </w:pPr>
    </w:p>
    <w:p w14:paraId="56603611" w14:textId="77777777" w:rsidR="00AB3FDA" w:rsidRDefault="00AB3FDA" w:rsidP="00AB3FDA">
      <w:pPr>
        <w:rPr>
          <w:sz w:val="20"/>
          <w:szCs w:val="20"/>
        </w:rPr>
      </w:pPr>
    </w:p>
    <w:p w14:paraId="440718B2"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4165"/>
        <w:gridCol w:w="2693"/>
        <w:gridCol w:w="2862"/>
        <w:gridCol w:w="28"/>
      </w:tblGrid>
      <w:tr w:rsidR="00AB3FDA" w:rsidRPr="00187022" w14:paraId="6433D1D6" w14:textId="77777777" w:rsidTr="00612977">
        <w:trPr>
          <w:trHeight w:val="454"/>
          <w:jc w:val="center"/>
        </w:trPr>
        <w:tc>
          <w:tcPr>
            <w:tcW w:w="9748" w:type="dxa"/>
            <w:gridSpan w:val="4"/>
            <w:shd w:val="clear" w:color="auto" w:fill="BFBFBF"/>
            <w:vAlign w:val="center"/>
          </w:tcPr>
          <w:p w14:paraId="5F4B3B6E" w14:textId="77777777" w:rsidR="00AB3FDA" w:rsidRPr="00187022" w:rsidRDefault="00AB3FDA" w:rsidP="00612977">
            <w:pPr>
              <w:ind w:left="227"/>
              <w:rPr>
                <w:b/>
                <w:sz w:val="20"/>
              </w:rPr>
            </w:pPr>
            <w:r w:rsidRPr="00187022">
              <w:rPr>
                <w:b/>
                <w:sz w:val="20"/>
              </w:rPr>
              <w:t>Responsáveis pela implementação das medidas</w:t>
            </w:r>
          </w:p>
        </w:tc>
      </w:tr>
      <w:tr w:rsidR="00AB3FDA" w:rsidRPr="00187022" w14:paraId="7C38D743" w14:textId="77777777" w:rsidTr="00612977">
        <w:trPr>
          <w:gridAfter w:val="1"/>
          <w:wAfter w:w="28" w:type="dxa"/>
          <w:trHeight w:val="454"/>
          <w:jc w:val="center"/>
        </w:trPr>
        <w:tc>
          <w:tcPr>
            <w:tcW w:w="4165" w:type="dxa"/>
            <w:shd w:val="clear" w:color="auto" w:fill="D9D9D9"/>
            <w:vAlign w:val="center"/>
          </w:tcPr>
          <w:p w14:paraId="3305E7A5" w14:textId="77777777" w:rsidR="00AB3FDA" w:rsidRPr="00187022" w:rsidRDefault="00AB3FDA" w:rsidP="00612977">
            <w:pPr>
              <w:jc w:val="center"/>
              <w:rPr>
                <w:b/>
                <w:sz w:val="20"/>
                <w:szCs w:val="20"/>
              </w:rPr>
            </w:pPr>
            <w:r w:rsidRPr="00187022">
              <w:rPr>
                <w:b/>
                <w:sz w:val="20"/>
                <w:szCs w:val="20"/>
              </w:rPr>
              <w:t>Nome</w:t>
            </w:r>
          </w:p>
        </w:tc>
        <w:tc>
          <w:tcPr>
            <w:tcW w:w="2693" w:type="dxa"/>
            <w:shd w:val="clear" w:color="auto" w:fill="D9D9D9"/>
            <w:vAlign w:val="center"/>
          </w:tcPr>
          <w:p w14:paraId="049463CF" w14:textId="77777777" w:rsidR="00AB3FDA" w:rsidRPr="00187022" w:rsidRDefault="00AB3FDA" w:rsidP="00612977">
            <w:pPr>
              <w:jc w:val="center"/>
              <w:rPr>
                <w:b/>
                <w:sz w:val="20"/>
                <w:szCs w:val="20"/>
              </w:rPr>
            </w:pPr>
            <w:r w:rsidRPr="00187022">
              <w:rPr>
                <w:b/>
                <w:sz w:val="20"/>
                <w:szCs w:val="20"/>
              </w:rPr>
              <w:t xml:space="preserve">Função </w:t>
            </w:r>
          </w:p>
        </w:tc>
        <w:tc>
          <w:tcPr>
            <w:tcW w:w="2862" w:type="dxa"/>
            <w:shd w:val="clear" w:color="auto" w:fill="D9D9D9"/>
            <w:vAlign w:val="center"/>
          </w:tcPr>
          <w:p w14:paraId="4BC5BEE3" w14:textId="77777777" w:rsidR="00AB3FDA" w:rsidRPr="00187022" w:rsidRDefault="00AB3FDA" w:rsidP="00612977">
            <w:pPr>
              <w:jc w:val="center"/>
              <w:rPr>
                <w:b/>
                <w:sz w:val="20"/>
                <w:szCs w:val="20"/>
              </w:rPr>
            </w:pPr>
            <w:r w:rsidRPr="00187022">
              <w:rPr>
                <w:b/>
                <w:sz w:val="20"/>
                <w:szCs w:val="20"/>
              </w:rPr>
              <w:t>Assinatura</w:t>
            </w:r>
          </w:p>
        </w:tc>
      </w:tr>
      <w:tr w:rsidR="00AB3FDA" w:rsidRPr="00187022" w14:paraId="6E0FB22B" w14:textId="77777777" w:rsidTr="00612977">
        <w:trPr>
          <w:gridAfter w:val="1"/>
          <w:wAfter w:w="28" w:type="dxa"/>
          <w:trHeight w:val="454"/>
          <w:jc w:val="center"/>
        </w:trPr>
        <w:tc>
          <w:tcPr>
            <w:tcW w:w="4165" w:type="dxa"/>
            <w:vAlign w:val="center"/>
          </w:tcPr>
          <w:p w14:paraId="2BA72C83" w14:textId="77777777" w:rsidR="00AB3FDA" w:rsidRPr="00187022" w:rsidRDefault="00AB3FDA" w:rsidP="00612977">
            <w:pPr>
              <w:ind w:left="227"/>
              <w:rPr>
                <w:rFonts w:ascii="Arial" w:hAnsi="Arial" w:cs="Arial"/>
              </w:rPr>
            </w:pPr>
          </w:p>
        </w:tc>
        <w:tc>
          <w:tcPr>
            <w:tcW w:w="2693" w:type="dxa"/>
            <w:vAlign w:val="center"/>
          </w:tcPr>
          <w:p w14:paraId="47636B24" w14:textId="77777777" w:rsidR="00AB3FDA" w:rsidRPr="00187022" w:rsidRDefault="00AB3FDA" w:rsidP="00612977">
            <w:pPr>
              <w:ind w:left="227"/>
              <w:rPr>
                <w:rFonts w:ascii="Arial" w:hAnsi="Arial" w:cs="Arial"/>
              </w:rPr>
            </w:pPr>
          </w:p>
        </w:tc>
        <w:tc>
          <w:tcPr>
            <w:tcW w:w="2862" w:type="dxa"/>
            <w:vAlign w:val="center"/>
          </w:tcPr>
          <w:p w14:paraId="4C121DD8" w14:textId="77777777" w:rsidR="00AB3FDA" w:rsidRPr="00187022" w:rsidRDefault="00AB3FDA" w:rsidP="00612977">
            <w:pPr>
              <w:ind w:left="227"/>
              <w:rPr>
                <w:rFonts w:ascii="Arial" w:hAnsi="Arial" w:cs="Arial"/>
              </w:rPr>
            </w:pPr>
          </w:p>
        </w:tc>
      </w:tr>
      <w:tr w:rsidR="00AB3FDA" w:rsidRPr="00187022" w14:paraId="5070D887" w14:textId="77777777" w:rsidTr="00612977">
        <w:trPr>
          <w:gridAfter w:val="1"/>
          <w:wAfter w:w="28" w:type="dxa"/>
          <w:trHeight w:val="454"/>
          <w:jc w:val="center"/>
        </w:trPr>
        <w:tc>
          <w:tcPr>
            <w:tcW w:w="4165" w:type="dxa"/>
            <w:vAlign w:val="center"/>
          </w:tcPr>
          <w:p w14:paraId="6B331F7E" w14:textId="77777777" w:rsidR="00AB3FDA" w:rsidRPr="00187022" w:rsidRDefault="00AB3FDA" w:rsidP="00612977">
            <w:pPr>
              <w:ind w:left="227"/>
              <w:rPr>
                <w:rFonts w:ascii="Arial" w:hAnsi="Arial" w:cs="Arial"/>
              </w:rPr>
            </w:pPr>
          </w:p>
        </w:tc>
        <w:tc>
          <w:tcPr>
            <w:tcW w:w="2693" w:type="dxa"/>
            <w:vAlign w:val="center"/>
          </w:tcPr>
          <w:p w14:paraId="234C18FD" w14:textId="77777777" w:rsidR="00AB3FDA" w:rsidRPr="00187022" w:rsidRDefault="00AB3FDA" w:rsidP="00612977">
            <w:pPr>
              <w:ind w:left="227"/>
              <w:rPr>
                <w:rFonts w:ascii="Arial" w:hAnsi="Arial" w:cs="Arial"/>
              </w:rPr>
            </w:pPr>
          </w:p>
        </w:tc>
        <w:tc>
          <w:tcPr>
            <w:tcW w:w="2862" w:type="dxa"/>
            <w:vAlign w:val="center"/>
          </w:tcPr>
          <w:p w14:paraId="39677143" w14:textId="77777777" w:rsidR="00AB3FDA" w:rsidRPr="00187022" w:rsidRDefault="00AB3FDA" w:rsidP="00612977">
            <w:pPr>
              <w:ind w:left="227"/>
              <w:rPr>
                <w:rFonts w:ascii="Arial" w:hAnsi="Arial" w:cs="Arial"/>
              </w:rPr>
            </w:pPr>
          </w:p>
        </w:tc>
      </w:tr>
      <w:tr w:rsidR="00AB3FDA" w:rsidRPr="00187022" w14:paraId="459DEEEE" w14:textId="77777777" w:rsidTr="00612977">
        <w:trPr>
          <w:gridAfter w:val="1"/>
          <w:wAfter w:w="28" w:type="dxa"/>
          <w:trHeight w:val="454"/>
          <w:jc w:val="center"/>
        </w:trPr>
        <w:tc>
          <w:tcPr>
            <w:tcW w:w="4165" w:type="dxa"/>
            <w:vAlign w:val="center"/>
          </w:tcPr>
          <w:p w14:paraId="142F8DEF" w14:textId="77777777" w:rsidR="00AB3FDA" w:rsidRPr="00187022" w:rsidRDefault="00AB3FDA" w:rsidP="00612977">
            <w:pPr>
              <w:ind w:left="227"/>
              <w:rPr>
                <w:rFonts w:ascii="Arial" w:hAnsi="Arial" w:cs="Arial"/>
              </w:rPr>
            </w:pPr>
          </w:p>
        </w:tc>
        <w:tc>
          <w:tcPr>
            <w:tcW w:w="2693" w:type="dxa"/>
            <w:vAlign w:val="center"/>
          </w:tcPr>
          <w:p w14:paraId="7F64C9F6" w14:textId="77777777" w:rsidR="00AB3FDA" w:rsidRPr="00187022" w:rsidRDefault="00AB3FDA" w:rsidP="00612977">
            <w:pPr>
              <w:ind w:left="227"/>
              <w:rPr>
                <w:rFonts w:ascii="Arial" w:hAnsi="Arial" w:cs="Arial"/>
              </w:rPr>
            </w:pPr>
          </w:p>
        </w:tc>
        <w:tc>
          <w:tcPr>
            <w:tcW w:w="2862" w:type="dxa"/>
            <w:vAlign w:val="center"/>
          </w:tcPr>
          <w:p w14:paraId="58A4CECA" w14:textId="77777777" w:rsidR="00AB3FDA" w:rsidRPr="00187022" w:rsidRDefault="00AB3FDA" w:rsidP="00612977">
            <w:pPr>
              <w:ind w:left="227"/>
              <w:rPr>
                <w:rFonts w:ascii="Arial" w:hAnsi="Arial" w:cs="Arial"/>
              </w:rPr>
            </w:pPr>
          </w:p>
        </w:tc>
      </w:tr>
      <w:tr w:rsidR="00AB3FDA" w:rsidRPr="00187022" w14:paraId="72CCC63C" w14:textId="77777777" w:rsidTr="00612977">
        <w:trPr>
          <w:gridAfter w:val="1"/>
          <w:wAfter w:w="28" w:type="dxa"/>
          <w:trHeight w:val="454"/>
          <w:jc w:val="center"/>
        </w:trPr>
        <w:tc>
          <w:tcPr>
            <w:tcW w:w="4165" w:type="dxa"/>
            <w:vAlign w:val="center"/>
          </w:tcPr>
          <w:p w14:paraId="56E3E83E" w14:textId="77777777" w:rsidR="00AB3FDA" w:rsidRPr="00187022" w:rsidRDefault="00AB3FDA" w:rsidP="00612977">
            <w:pPr>
              <w:ind w:left="227"/>
              <w:rPr>
                <w:rFonts w:ascii="Arial" w:hAnsi="Arial" w:cs="Arial"/>
              </w:rPr>
            </w:pPr>
          </w:p>
        </w:tc>
        <w:tc>
          <w:tcPr>
            <w:tcW w:w="2693" w:type="dxa"/>
            <w:vAlign w:val="center"/>
          </w:tcPr>
          <w:p w14:paraId="00516CD1" w14:textId="77777777" w:rsidR="00AB3FDA" w:rsidRPr="00187022" w:rsidRDefault="00AB3FDA" w:rsidP="00612977">
            <w:pPr>
              <w:ind w:left="227"/>
              <w:rPr>
                <w:rFonts w:ascii="Arial" w:hAnsi="Arial" w:cs="Arial"/>
              </w:rPr>
            </w:pPr>
          </w:p>
        </w:tc>
        <w:tc>
          <w:tcPr>
            <w:tcW w:w="2862" w:type="dxa"/>
            <w:vAlign w:val="center"/>
          </w:tcPr>
          <w:p w14:paraId="4EC83CAE" w14:textId="77777777" w:rsidR="00AB3FDA" w:rsidRPr="00187022" w:rsidRDefault="00AB3FDA" w:rsidP="00612977">
            <w:pPr>
              <w:ind w:left="227"/>
              <w:rPr>
                <w:rFonts w:ascii="Arial" w:hAnsi="Arial" w:cs="Arial"/>
              </w:rPr>
            </w:pPr>
          </w:p>
        </w:tc>
      </w:tr>
    </w:tbl>
    <w:p w14:paraId="34DDF105" w14:textId="77777777" w:rsidR="00AB3FDA" w:rsidRDefault="00AB3FDA" w:rsidP="00AB3FDA">
      <w:pPr>
        <w:rPr>
          <w:sz w:val="20"/>
          <w:szCs w:val="20"/>
        </w:rPr>
      </w:pPr>
    </w:p>
    <w:p w14:paraId="41742528" w14:textId="77777777" w:rsidR="00AB3FDA" w:rsidRDefault="00AB3FDA" w:rsidP="00AB3FDA">
      <w:pPr>
        <w:rPr>
          <w:sz w:val="20"/>
          <w:szCs w:val="20"/>
        </w:rPr>
      </w:pPr>
    </w:p>
    <w:p w14:paraId="1FC24F4B"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1135"/>
        <w:gridCol w:w="2262"/>
        <w:gridCol w:w="1276"/>
        <w:gridCol w:w="5075"/>
      </w:tblGrid>
      <w:tr w:rsidR="00AB3FDA" w:rsidRPr="00187022" w14:paraId="5626F8D3" w14:textId="77777777" w:rsidTr="00612977">
        <w:trPr>
          <w:trHeight w:val="454"/>
          <w:jc w:val="center"/>
        </w:trPr>
        <w:tc>
          <w:tcPr>
            <w:tcW w:w="9748" w:type="dxa"/>
            <w:gridSpan w:val="4"/>
            <w:shd w:val="clear" w:color="auto" w:fill="BFBFBF"/>
            <w:vAlign w:val="center"/>
          </w:tcPr>
          <w:p w14:paraId="7C68A8F7" w14:textId="77777777" w:rsidR="00AB3FDA" w:rsidRPr="00187022" w:rsidRDefault="00AB3FDA" w:rsidP="00612977">
            <w:pPr>
              <w:spacing w:before="1" w:line="223" w:lineRule="exact"/>
              <w:ind w:left="107"/>
              <w:rPr>
                <w:sz w:val="16"/>
              </w:rPr>
            </w:pPr>
            <w:r w:rsidRPr="00187022">
              <w:rPr>
                <w:b/>
                <w:sz w:val="20"/>
              </w:rPr>
              <w:t xml:space="preserve">O Presidente do Conselho Pedagógico </w:t>
            </w:r>
            <w:r w:rsidRPr="00187022">
              <w:rPr>
                <w:sz w:val="16"/>
              </w:rPr>
              <w:t>(</w:t>
            </w:r>
            <w:proofErr w:type="gramStart"/>
            <w:r w:rsidRPr="00187022">
              <w:rPr>
                <w:sz w:val="16"/>
              </w:rPr>
              <w:t>n.º</w:t>
            </w:r>
            <w:proofErr w:type="gramEnd"/>
            <w:r w:rsidRPr="00187022">
              <w:rPr>
                <w:sz w:val="16"/>
              </w:rPr>
              <w:t>4 do Art.º 22.º)</w:t>
            </w:r>
          </w:p>
        </w:tc>
      </w:tr>
      <w:tr w:rsidR="00AB3FDA" w:rsidRPr="00187022" w14:paraId="79DAE01F" w14:textId="77777777" w:rsidTr="00612977">
        <w:trPr>
          <w:trHeight w:val="454"/>
          <w:jc w:val="center"/>
        </w:trPr>
        <w:tc>
          <w:tcPr>
            <w:tcW w:w="1135" w:type="dxa"/>
            <w:shd w:val="clear" w:color="auto" w:fill="D9D9D9"/>
            <w:vAlign w:val="center"/>
          </w:tcPr>
          <w:p w14:paraId="3024A27A" w14:textId="77777777" w:rsidR="00AB3FDA" w:rsidRPr="00F9356B" w:rsidRDefault="00AB3FDA" w:rsidP="00612977">
            <w:pPr>
              <w:spacing w:line="243" w:lineRule="exact"/>
              <w:ind w:left="107"/>
              <w:rPr>
                <w:b/>
                <w:sz w:val="20"/>
              </w:rPr>
            </w:pPr>
            <w:r w:rsidRPr="00F9356B">
              <w:rPr>
                <w:b/>
                <w:sz w:val="20"/>
              </w:rPr>
              <w:t>Data:</w:t>
            </w:r>
          </w:p>
        </w:tc>
        <w:tc>
          <w:tcPr>
            <w:tcW w:w="2262" w:type="dxa"/>
            <w:vAlign w:val="center"/>
          </w:tcPr>
          <w:p w14:paraId="0879E469" w14:textId="77777777" w:rsidR="00AB3FDA" w:rsidRPr="00187022" w:rsidRDefault="00AB3FDA" w:rsidP="00612977">
            <w:pPr>
              <w:ind w:left="227"/>
              <w:rPr>
                <w:rFonts w:ascii="Arial" w:hAnsi="Arial" w:cs="Arial"/>
              </w:rPr>
            </w:pPr>
          </w:p>
        </w:tc>
        <w:tc>
          <w:tcPr>
            <w:tcW w:w="1276" w:type="dxa"/>
            <w:shd w:val="clear" w:color="auto" w:fill="D9D9D9"/>
            <w:vAlign w:val="center"/>
          </w:tcPr>
          <w:p w14:paraId="473C4B90" w14:textId="77777777" w:rsidR="00AB3FDA" w:rsidRPr="00F9356B" w:rsidRDefault="00AB3FDA" w:rsidP="00612977">
            <w:pPr>
              <w:spacing w:before="1"/>
              <w:ind w:left="105"/>
              <w:rPr>
                <w:b/>
                <w:sz w:val="20"/>
              </w:rPr>
            </w:pPr>
            <w:r w:rsidRPr="00F9356B">
              <w:rPr>
                <w:b/>
                <w:sz w:val="20"/>
              </w:rPr>
              <w:t>Assinatura:</w:t>
            </w:r>
          </w:p>
        </w:tc>
        <w:tc>
          <w:tcPr>
            <w:tcW w:w="5075" w:type="dxa"/>
            <w:vAlign w:val="center"/>
          </w:tcPr>
          <w:p w14:paraId="6F2BAEB9" w14:textId="77777777" w:rsidR="00AB3FDA" w:rsidRPr="00187022" w:rsidRDefault="00AB3FDA" w:rsidP="00612977">
            <w:pPr>
              <w:ind w:left="227"/>
              <w:rPr>
                <w:rFonts w:ascii="Arial" w:hAnsi="Arial" w:cs="Arial"/>
              </w:rPr>
            </w:pPr>
          </w:p>
        </w:tc>
      </w:tr>
    </w:tbl>
    <w:p w14:paraId="5CD4FB46" w14:textId="77777777" w:rsidR="00AB3FDA" w:rsidRDefault="00AB3FDA" w:rsidP="00AB3FDA">
      <w:pPr>
        <w:rPr>
          <w:sz w:val="20"/>
          <w:szCs w:val="20"/>
        </w:rPr>
      </w:pPr>
    </w:p>
    <w:p w14:paraId="71B88990" w14:textId="77777777" w:rsidR="00AB3FDA" w:rsidRDefault="00AB3FDA" w:rsidP="00AB3FDA">
      <w:pPr>
        <w:rPr>
          <w:sz w:val="20"/>
          <w:szCs w:val="20"/>
        </w:rPr>
      </w:pPr>
    </w:p>
    <w:p w14:paraId="4F82510C" w14:textId="77777777" w:rsidR="00AB3FDA" w:rsidRDefault="00AB3FDA" w:rsidP="00AB3FDA">
      <w:pPr>
        <w:rPr>
          <w:sz w:val="20"/>
          <w:szCs w:val="20"/>
        </w:rPr>
      </w:pPr>
    </w:p>
    <w:tbl>
      <w:tblPr>
        <w:tblW w:w="9748" w:type="dxa"/>
        <w:jc w:val="center"/>
        <w:tblBorders>
          <w:top w:val="single" w:sz="4" w:space="0" w:color="114F75"/>
          <w:left w:val="single" w:sz="4" w:space="0" w:color="114F75"/>
          <w:bottom w:val="single" w:sz="4" w:space="0" w:color="114F75"/>
          <w:right w:val="single" w:sz="4" w:space="0" w:color="114F75"/>
          <w:insideH w:val="single" w:sz="4" w:space="0" w:color="114F75"/>
          <w:insideV w:val="single" w:sz="4" w:space="0" w:color="114F75"/>
        </w:tblBorders>
        <w:tblLayout w:type="fixed"/>
        <w:tblCellMar>
          <w:left w:w="0" w:type="dxa"/>
          <w:right w:w="0" w:type="dxa"/>
        </w:tblCellMar>
        <w:tblLook w:val="01E0" w:firstRow="1" w:lastRow="1" w:firstColumn="1" w:lastColumn="1" w:noHBand="0" w:noVBand="0"/>
      </w:tblPr>
      <w:tblGrid>
        <w:gridCol w:w="1135"/>
        <w:gridCol w:w="2262"/>
        <w:gridCol w:w="1276"/>
        <w:gridCol w:w="5075"/>
      </w:tblGrid>
      <w:tr w:rsidR="00AB3FDA" w:rsidRPr="00187022" w14:paraId="2FB04B9D" w14:textId="77777777" w:rsidTr="00612977">
        <w:trPr>
          <w:trHeight w:val="454"/>
          <w:jc w:val="center"/>
        </w:trPr>
        <w:tc>
          <w:tcPr>
            <w:tcW w:w="9748" w:type="dxa"/>
            <w:gridSpan w:val="4"/>
            <w:shd w:val="clear" w:color="auto" w:fill="BFBFBF"/>
            <w:vAlign w:val="center"/>
          </w:tcPr>
          <w:p w14:paraId="556C1D63" w14:textId="77777777" w:rsidR="00AB3FDA" w:rsidRPr="00187022" w:rsidRDefault="00AB3FDA" w:rsidP="00612977">
            <w:pPr>
              <w:spacing w:before="1"/>
              <w:ind w:left="107"/>
              <w:rPr>
                <w:sz w:val="16"/>
              </w:rPr>
            </w:pPr>
            <w:r w:rsidRPr="00187022">
              <w:rPr>
                <w:b/>
                <w:sz w:val="20"/>
              </w:rPr>
              <w:t xml:space="preserve">Homologação pelo Diretor </w:t>
            </w:r>
            <w:r w:rsidRPr="00187022">
              <w:rPr>
                <w:sz w:val="16"/>
              </w:rPr>
              <w:t>(</w:t>
            </w:r>
            <w:proofErr w:type="gramStart"/>
            <w:r w:rsidRPr="00187022">
              <w:rPr>
                <w:sz w:val="16"/>
              </w:rPr>
              <w:t>n.º</w:t>
            </w:r>
            <w:proofErr w:type="gramEnd"/>
            <w:r w:rsidRPr="00187022">
              <w:rPr>
                <w:sz w:val="16"/>
              </w:rPr>
              <w:t>4 do Art.º 22.º)</w:t>
            </w:r>
          </w:p>
        </w:tc>
      </w:tr>
      <w:tr w:rsidR="00AB3FDA" w:rsidRPr="00187022" w14:paraId="537F6D3B" w14:textId="77777777" w:rsidTr="00612977">
        <w:trPr>
          <w:trHeight w:val="454"/>
          <w:jc w:val="center"/>
        </w:trPr>
        <w:tc>
          <w:tcPr>
            <w:tcW w:w="1135" w:type="dxa"/>
            <w:shd w:val="clear" w:color="auto" w:fill="D9D9D9"/>
            <w:vAlign w:val="center"/>
          </w:tcPr>
          <w:p w14:paraId="1951880D" w14:textId="77777777" w:rsidR="00AB3FDA" w:rsidRPr="00F9356B" w:rsidRDefault="00AB3FDA" w:rsidP="00612977">
            <w:pPr>
              <w:spacing w:before="1"/>
              <w:ind w:left="107"/>
              <w:rPr>
                <w:b/>
                <w:sz w:val="20"/>
              </w:rPr>
            </w:pPr>
            <w:r w:rsidRPr="00F9356B">
              <w:rPr>
                <w:b/>
                <w:sz w:val="20"/>
              </w:rPr>
              <w:t>Data:</w:t>
            </w:r>
          </w:p>
        </w:tc>
        <w:tc>
          <w:tcPr>
            <w:tcW w:w="2262" w:type="dxa"/>
            <w:vAlign w:val="center"/>
          </w:tcPr>
          <w:p w14:paraId="67DD0F2C" w14:textId="77777777" w:rsidR="00AB3FDA" w:rsidRPr="00187022" w:rsidRDefault="00AB3FDA" w:rsidP="00612977">
            <w:pPr>
              <w:ind w:left="227"/>
              <w:rPr>
                <w:rFonts w:ascii="Arial" w:hAnsi="Arial" w:cs="Arial"/>
              </w:rPr>
            </w:pPr>
          </w:p>
        </w:tc>
        <w:tc>
          <w:tcPr>
            <w:tcW w:w="1276" w:type="dxa"/>
            <w:shd w:val="clear" w:color="auto" w:fill="D9D9D9"/>
            <w:vAlign w:val="center"/>
          </w:tcPr>
          <w:p w14:paraId="269BEA85" w14:textId="77777777" w:rsidR="00AB3FDA" w:rsidRPr="00F9356B" w:rsidRDefault="00AB3FDA" w:rsidP="00612977">
            <w:pPr>
              <w:spacing w:before="1"/>
              <w:ind w:left="105"/>
              <w:rPr>
                <w:b/>
                <w:sz w:val="20"/>
              </w:rPr>
            </w:pPr>
            <w:r w:rsidRPr="00F9356B">
              <w:rPr>
                <w:b/>
                <w:sz w:val="20"/>
              </w:rPr>
              <w:t>Assinatura:</w:t>
            </w:r>
          </w:p>
        </w:tc>
        <w:tc>
          <w:tcPr>
            <w:tcW w:w="5075" w:type="dxa"/>
            <w:vAlign w:val="center"/>
          </w:tcPr>
          <w:p w14:paraId="4680BA7F" w14:textId="77777777" w:rsidR="00AB3FDA" w:rsidRPr="00187022" w:rsidRDefault="00AB3FDA" w:rsidP="00612977">
            <w:pPr>
              <w:ind w:left="227"/>
              <w:rPr>
                <w:rFonts w:ascii="Arial" w:hAnsi="Arial" w:cs="Arial"/>
              </w:rPr>
            </w:pPr>
          </w:p>
        </w:tc>
      </w:tr>
    </w:tbl>
    <w:p w14:paraId="5A8E5B21" w14:textId="77777777" w:rsidR="00AB3FDA" w:rsidRDefault="00AB3FDA" w:rsidP="00AB3FDA">
      <w:pPr>
        <w:pStyle w:val="Corpodetexto"/>
        <w:spacing w:before="10"/>
        <w:rPr>
          <w:b/>
          <w:sz w:val="14"/>
          <w:szCs w:val="14"/>
          <w:u w:val="single"/>
          <w:lang w:val="pt-PT"/>
        </w:rPr>
      </w:pPr>
    </w:p>
    <w:p w14:paraId="224AF401" w14:textId="77777777" w:rsidR="00AB3FDA" w:rsidRDefault="00AB3FDA" w:rsidP="00AB3FDA">
      <w:pPr>
        <w:pStyle w:val="Corpodetexto"/>
        <w:spacing w:before="10"/>
        <w:rPr>
          <w:b/>
          <w:sz w:val="14"/>
          <w:szCs w:val="14"/>
          <w:u w:val="single"/>
          <w:lang w:val="pt-PT"/>
        </w:rPr>
      </w:pPr>
    </w:p>
    <w:p w14:paraId="307F9D3C" w14:textId="77777777" w:rsidR="00AB3FDA" w:rsidRPr="00A06511" w:rsidRDefault="00AB3FDA" w:rsidP="00AB3FDA">
      <w:pPr>
        <w:pStyle w:val="Corpodetexto"/>
        <w:spacing w:before="10"/>
        <w:rPr>
          <w:b/>
          <w:sz w:val="14"/>
          <w:szCs w:val="14"/>
          <w:u w:val="single"/>
        </w:rPr>
      </w:pPr>
      <w:r w:rsidRPr="00A06511">
        <w:rPr>
          <w:b/>
          <w:sz w:val="14"/>
          <w:szCs w:val="14"/>
          <w:u w:val="single"/>
        </w:rPr>
        <w:t>NOTAS:</w:t>
      </w:r>
    </w:p>
    <w:p w14:paraId="2ABFDC97" w14:textId="77777777" w:rsidR="00AB3FDA" w:rsidRPr="00A06511" w:rsidRDefault="00AB3FDA" w:rsidP="00AB3FDA">
      <w:pPr>
        <w:spacing w:line="240" w:lineRule="exact"/>
        <w:rPr>
          <w:sz w:val="16"/>
          <w:szCs w:val="16"/>
        </w:rPr>
      </w:pPr>
      <w:r w:rsidRPr="00A06511">
        <w:rPr>
          <w:sz w:val="16"/>
          <w:szCs w:val="16"/>
        </w:rPr>
        <w:t>. O Relatório Técnico-Pedagógico (RTP) define as medidas seletivas e/ou adicionais.</w:t>
      </w:r>
    </w:p>
    <w:p w14:paraId="1D7E65DF" w14:textId="77777777" w:rsidR="00AB3FDA" w:rsidRPr="00A06511" w:rsidRDefault="00AB3FDA" w:rsidP="00AB3FDA">
      <w:pPr>
        <w:spacing w:line="240" w:lineRule="exact"/>
        <w:rPr>
          <w:sz w:val="16"/>
          <w:szCs w:val="16"/>
        </w:rPr>
      </w:pPr>
      <w:r w:rsidRPr="00A06511">
        <w:rPr>
          <w:sz w:val="16"/>
          <w:szCs w:val="16"/>
        </w:rPr>
        <w:t>. O RTP deve ficar concluído no prazo máximo de 30 dias úteis</w:t>
      </w:r>
      <w:r>
        <w:rPr>
          <w:sz w:val="16"/>
          <w:szCs w:val="16"/>
        </w:rPr>
        <w:t>,</w:t>
      </w:r>
      <w:r w:rsidRPr="00A06511">
        <w:rPr>
          <w:sz w:val="16"/>
          <w:szCs w:val="16"/>
        </w:rPr>
        <w:t xml:space="preserve"> após a identificação da necessidade de medidas de suporte à aprendizagem e à inclusão.</w:t>
      </w:r>
    </w:p>
    <w:p w14:paraId="1516EDC3" w14:textId="77777777" w:rsidR="00AB3FDA" w:rsidRPr="00A06511" w:rsidRDefault="00AB3FDA" w:rsidP="00AB3FDA">
      <w:pPr>
        <w:spacing w:line="240" w:lineRule="exact"/>
        <w:rPr>
          <w:sz w:val="16"/>
          <w:szCs w:val="16"/>
        </w:rPr>
      </w:pPr>
      <w:r w:rsidRPr="00A06511">
        <w:rPr>
          <w:sz w:val="16"/>
          <w:szCs w:val="16"/>
        </w:rPr>
        <w:t>. O RTP é submetido à aprovação dos pais ou encarregado de educação do aluno no prazo de 5 dias úteis</w:t>
      </w:r>
      <w:r>
        <w:rPr>
          <w:sz w:val="16"/>
          <w:szCs w:val="16"/>
        </w:rPr>
        <w:t>,</w:t>
      </w:r>
      <w:r w:rsidRPr="00A06511">
        <w:rPr>
          <w:sz w:val="16"/>
          <w:szCs w:val="16"/>
        </w:rPr>
        <w:t xml:space="preserve"> após a sua conclusão.</w:t>
      </w:r>
    </w:p>
    <w:p w14:paraId="2BAC0BD6" w14:textId="77777777" w:rsidR="00AB3FDA" w:rsidRPr="00A06511" w:rsidRDefault="00AB3FDA" w:rsidP="00AB3FDA">
      <w:pPr>
        <w:spacing w:line="240" w:lineRule="exact"/>
        <w:rPr>
          <w:sz w:val="16"/>
          <w:szCs w:val="16"/>
        </w:rPr>
      </w:pPr>
      <w:r>
        <w:rPr>
          <w:sz w:val="16"/>
          <w:szCs w:val="16"/>
        </w:rPr>
        <w:t>. Após concordância dos P</w:t>
      </w:r>
      <w:r w:rsidRPr="00A06511">
        <w:rPr>
          <w:sz w:val="16"/>
          <w:szCs w:val="16"/>
        </w:rPr>
        <w:t xml:space="preserve">ais ou </w:t>
      </w:r>
      <w:r>
        <w:rPr>
          <w:sz w:val="16"/>
          <w:szCs w:val="16"/>
        </w:rPr>
        <w:t>E</w:t>
      </w:r>
      <w:r w:rsidRPr="00A06511">
        <w:rPr>
          <w:sz w:val="16"/>
          <w:szCs w:val="16"/>
        </w:rPr>
        <w:t xml:space="preserve">ncarregado de </w:t>
      </w:r>
      <w:r>
        <w:rPr>
          <w:sz w:val="16"/>
          <w:szCs w:val="16"/>
        </w:rPr>
        <w:t>E</w:t>
      </w:r>
      <w:r w:rsidRPr="00A06511">
        <w:rPr>
          <w:sz w:val="16"/>
          <w:szCs w:val="16"/>
        </w:rPr>
        <w:t>ducação, o RTP é submetido a apreciação do Conselho Pedagógico.</w:t>
      </w:r>
    </w:p>
    <w:p w14:paraId="024EDADA" w14:textId="77777777" w:rsidR="00AB3FDA" w:rsidRPr="00A06511" w:rsidRDefault="00AB3FDA" w:rsidP="00AB3FDA">
      <w:pPr>
        <w:spacing w:line="240" w:lineRule="exact"/>
        <w:rPr>
          <w:sz w:val="16"/>
          <w:szCs w:val="16"/>
        </w:rPr>
      </w:pPr>
      <w:r w:rsidRPr="00A06511">
        <w:rPr>
          <w:sz w:val="16"/>
          <w:szCs w:val="16"/>
        </w:rPr>
        <w:t>. Depois de ouvido o Conselho Pedagógico, o RTP é homologado pelo Diretor</w:t>
      </w:r>
      <w:r>
        <w:rPr>
          <w:sz w:val="16"/>
          <w:szCs w:val="16"/>
        </w:rPr>
        <w:t>,</w:t>
      </w:r>
      <w:r w:rsidRPr="00A06511">
        <w:rPr>
          <w:sz w:val="16"/>
          <w:szCs w:val="16"/>
        </w:rPr>
        <w:t xml:space="preserve"> no prazo de 10 dias úteis.</w:t>
      </w:r>
    </w:p>
    <w:p w14:paraId="262E82F6" w14:textId="77777777" w:rsidR="00AB3FDA" w:rsidRPr="00A06511" w:rsidRDefault="00AB3FDA" w:rsidP="00AB3FDA">
      <w:pPr>
        <w:spacing w:line="240" w:lineRule="exact"/>
        <w:rPr>
          <w:sz w:val="16"/>
          <w:szCs w:val="16"/>
        </w:rPr>
      </w:pPr>
      <w:r w:rsidRPr="00A06511">
        <w:rPr>
          <w:sz w:val="16"/>
          <w:szCs w:val="16"/>
        </w:rPr>
        <w:t>. O RTP deve ser revisto atempadamente</w:t>
      </w:r>
      <w:r>
        <w:rPr>
          <w:sz w:val="16"/>
          <w:szCs w:val="16"/>
        </w:rPr>
        <w:t>,</w:t>
      </w:r>
      <w:r w:rsidRPr="00A06511">
        <w:rPr>
          <w:sz w:val="16"/>
          <w:szCs w:val="16"/>
        </w:rPr>
        <w:t xml:space="preserve"> de modo a garantir que</w:t>
      </w:r>
      <w:r>
        <w:rPr>
          <w:sz w:val="16"/>
          <w:szCs w:val="16"/>
        </w:rPr>
        <w:t>,</w:t>
      </w:r>
      <w:r w:rsidRPr="00A06511">
        <w:rPr>
          <w:sz w:val="16"/>
          <w:szCs w:val="16"/>
        </w:rPr>
        <w:t xml:space="preserve"> no início de cada ano letivo</w:t>
      </w:r>
      <w:r>
        <w:rPr>
          <w:sz w:val="16"/>
          <w:szCs w:val="16"/>
        </w:rPr>
        <w:t>,</w:t>
      </w:r>
      <w:r w:rsidRPr="00A06511">
        <w:rPr>
          <w:sz w:val="16"/>
          <w:szCs w:val="16"/>
        </w:rPr>
        <w:t xml:space="preserve"> as medidas são imediatamente mobilizadas.</w:t>
      </w:r>
    </w:p>
    <w:p w14:paraId="6162DFD3" w14:textId="77777777" w:rsidR="00AB3FDA" w:rsidRPr="00A06511" w:rsidRDefault="00AB3FDA" w:rsidP="00AB3FDA">
      <w:pPr>
        <w:jc w:val="both"/>
        <w:rPr>
          <w:i/>
          <w:sz w:val="16"/>
          <w:szCs w:val="16"/>
        </w:rPr>
      </w:pPr>
      <w:r w:rsidRPr="00A06511">
        <w:rPr>
          <w:sz w:val="16"/>
          <w:szCs w:val="16"/>
        </w:rPr>
        <w:t xml:space="preserve">. </w:t>
      </w:r>
      <w:r w:rsidRPr="00A06511">
        <w:rPr>
          <w:i/>
          <w:sz w:val="16"/>
          <w:szCs w:val="16"/>
        </w:rPr>
        <w:t>No caso de o RTP não merecer a concordância dos pais ou encarregado de educação, devem estes fazer constar, em anexo, os fundamentos da sua discordância.</w:t>
      </w:r>
    </w:p>
    <w:p w14:paraId="6AB64D47" w14:textId="3BBB87C1" w:rsidR="00D02FA8" w:rsidRPr="00AB3FDA" w:rsidRDefault="00D02FA8" w:rsidP="00AB3FDA"/>
    <w:sectPr w:rsidR="00D02FA8" w:rsidRPr="00AB3FDA" w:rsidSect="00CC53E8">
      <w:headerReference w:type="default" r:id="rId8"/>
      <w:footerReference w:type="default" r:id="rId9"/>
      <w:pgSz w:w="11906" w:h="16838"/>
      <w:pgMar w:top="1985" w:right="1133" w:bottom="1985" w:left="1418" w:header="708" w:footer="1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CFFD" w14:textId="77777777" w:rsidR="005948BA" w:rsidRDefault="005948BA" w:rsidP="00656BB6">
      <w:r>
        <w:separator/>
      </w:r>
    </w:p>
  </w:endnote>
  <w:endnote w:type="continuationSeparator" w:id="0">
    <w:p w14:paraId="0CF63EF0" w14:textId="77777777" w:rsidR="005948BA" w:rsidRDefault="005948BA" w:rsidP="0065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21CC" w14:textId="6ED6656D" w:rsidR="009E249B" w:rsidRDefault="009E249B">
    <w:pPr>
      <w:pStyle w:val="Rodap"/>
      <w:rPr>
        <w:rFonts w:ascii="Calibri" w:hAnsi="Calibri"/>
        <w:color w:val="7F7F7F"/>
      </w:rPr>
    </w:pPr>
    <w:r>
      <w:rPr>
        <w:noProof/>
      </w:rPr>
      <mc:AlternateContent>
        <mc:Choice Requires="wps">
          <w:drawing>
            <wp:anchor distT="0" distB="0" distL="114300" distR="114300" simplePos="0" relativeHeight="251663360" behindDoc="0" locked="0" layoutInCell="1" allowOverlap="1" wp14:anchorId="4E566944" wp14:editId="6F089682">
              <wp:simplePos x="0" y="0"/>
              <wp:positionH relativeFrom="leftMargin">
                <wp:posOffset>464168</wp:posOffset>
              </wp:positionH>
              <wp:positionV relativeFrom="page">
                <wp:posOffset>9531919</wp:posOffset>
              </wp:positionV>
              <wp:extent cx="90805" cy="822960"/>
              <wp:effectExtent l="0" t="0" r="23495" b="18415"/>
              <wp:wrapNone/>
              <wp:docPr id="444" name="Rectângulo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9F071ED" id="Rectângulo 444" o:spid="_x0000_s1026" style="position:absolute;margin-left:36.55pt;margin-top:750.55pt;width:7.15pt;height:64.8pt;z-index:251663360;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" fillcolor="#4bacc6 [3208]" strokecolor="#4f81bd [3204]">
              <w10:wrap anchorx="margin" anchory="page"/>
            </v:rect>
          </w:pict>
        </mc:Fallback>
      </mc:AlternateContent>
    </w:r>
    <w:r>
      <w:rPr>
        <w:noProof/>
      </w:rPr>
      <mc:AlternateContent>
        <mc:Choice Requires="wps">
          <w:drawing>
            <wp:anchor distT="0" distB="0" distL="114300" distR="114300" simplePos="0" relativeHeight="251662336" behindDoc="0" locked="0" layoutInCell="1" allowOverlap="1" wp14:anchorId="013D25FA" wp14:editId="6AAFA2E2">
              <wp:simplePos x="0" y="0"/>
              <wp:positionH relativeFrom="rightMargin">
                <wp:posOffset>292100</wp:posOffset>
              </wp:positionH>
              <wp:positionV relativeFrom="page">
                <wp:posOffset>9549130</wp:posOffset>
              </wp:positionV>
              <wp:extent cx="91440" cy="822960"/>
              <wp:effectExtent l="0" t="0" r="22860" b="28575"/>
              <wp:wrapNone/>
              <wp:docPr id="445" name="Rectângulo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9F3B5F2" id="Rectângulo 445" o:spid="_x0000_s1026" style="position:absolute;margin-left:23pt;margin-top:751.9pt;width:7.2pt;height:64.8pt;z-index:251662336;visibility:visible;mso-wrap-style:square;mso-width-percent:0;mso-height-percent:900;mso-wrap-distance-left:9pt;mso-wrap-distance-top:0;mso-wrap-distance-right:9pt;mso-wrap-distance-bottom:0;mso-position-horizontal:absolute;mso-position-horizontal-relative:right-margin-area;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" fillcolor="#4bacc6 [3208]" strokecolor="#4f81bd [3204]">
              <w10:wrap anchorx="margin" anchory="page"/>
            </v:rect>
          </w:pict>
        </mc:Fallback>
      </mc:AlternateContent>
    </w:r>
    <w:r>
      <w:rPr>
        <w:noProof/>
      </w:rPr>
      <mc:AlternateContent>
        <mc:Choice Requires="wpg">
          <w:drawing>
            <wp:anchor distT="0" distB="0" distL="114300" distR="114300" simplePos="0" relativeHeight="251661312" behindDoc="0" locked="0" layoutInCell="0" allowOverlap="1" wp14:anchorId="24B5BD3F" wp14:editId="5BDDE539">
              <wp:simplePos x="0" y="0"/>
              <wp:positionH relativeFrom="page">
                <wp:align>center</wp:align>
              </wp:positionH>
              <wp:positionV relativeFrom="page">
                <wp:posOffset>9540240</wp:posOffset>
              </wp:positionV>
              <wp:extent cx="7756525" cy="822960"/>
              <wp:effectExtent l="0" t="0" r="0" b="0"/>
              <wp:wrapNone/>
              <wp:docPr id="441" name="Grupo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525"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1413ED11" id="Grupo 441" o:spid="_x0000_s1026" style="position:absolute;margin-left:0;margin-top:751.2pt;width:610.75pt;height:64.8pt;flip:y;z-index:251661312;mso-width-percent:1000;mso-height-percent:910;mso-position-horizontal:center;mso-position-horizontal-relative:page;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Pr>
        <w:rFonts w:ascii="Calibri" w:hAnsi="Calibri"/>
        <w:color w:val="7F7F7F"/>
      </w:rPr>
      <w:t>Rua Dr. Sebastião Augusto Ribeiro 5004-011 Vila Real</w:t>
    </w:r>
    <w:r w:rsidR="00747EC2">
      <w:rPr>
        <w:rFonts w:ascii="Calibri" w:hAnsi="Calibri"/>
        <w:color w:val="7F7F7F"/>
      </w:rPr>
      <w:t xml:space="preserve">                                         </w:t>
    </w:r>
    <w:r w:rsidR="00747EC2" w:rsidRPr="00EA2677">
      <w:rPr>
        <w:rFonts w:ascii="Calibri" w:hAnsi="Calibri"/>
        <w:b/>
        <w:bCs/>
        <w:color w:val="7F7F7F"/>
      </w:rPr>
      <w:t>EMAEI_ Modelo</w:t>
    </w:r>
    <w:r w:rsidR="00747EC2">
      <w:rPr>
        <w:rFonts w:ascii="Calibri" w:hAnsi="Calibri"/>
        <w:b/>
        <w:bCs/>
        <w:color w:val="7F7F7F"/>
      </w:rPr>
      <w:t xml:space="preserve"> 2</w:t>
    </w:r>
  </w:p>
  <w:p w14:paraId="16706894" w14:textId="20FD98C8" w:rsidR="009E249B" w:rsidRDefault="00856294" w:rsidP="00747EC2">
    <w:pPr>
      <w:pStyle w:val="Rodap"/>
      <w:tabs>
        <w:tab w:val="left" w:pos="8504"/>
      </w:tabs>
    </w:pPr>
    <w:r>
      <w:rPr>
        <w:noProof/>
      </w:rPr>
      <w:drawing>
        <wp:anchor distT="0" distB="0" distL="114300" distR="114300" simplePos="0" relativeHeight="251685888" behindDoc="0" locked="0" layoutInCell="1" allowOverlap="1" wp14:anchorId="3B0DE1BA" wp14:editId="6BAD637B">
          <wp:simplePos x="0" y="0"/>
          <wp:positionH relativeFrom="column">
            <wp:posOffset>5365851</wp:posOffset>
          </wp:positionH>
          <wp:positionV relativeFrom="paragraph">
            <wp:posOffset>121355</wp:posOffset>
          </wp:positionV>
          <wp:extent cx="403156" cy="520065"/>
          <wp:effectExtent l="0" t="0" r="0" b="0"/>
          <wp:wrapNone/>
          <wp:docPr id="121315435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54353" name="Imagem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3156" cy="520065"/>
                  </a:xfrm>
                  <a:prstGeom prst="rect">
                    <a:avLst/>
                  </a:prstGeom>
                </pic:spPr>
              </pic:pic>
            </a:graphicData>
          </a:graphic>
        </wp:anchor>
      </w:drawing>
    </w:r>
    <w:r w:rsidR="007624FF">
      <w:rPr>
        <w:rFonts w:ascii="Calibri" w:hAnsi="Calibri"/>
        <w:noProof/>
        <w:color w:val="7F7F7F"/>
      </w:rPr>
      <w:drawing>
        <wp:anchor distT="0" distB="0" distL="114300" distR="114300" simplePos="0" relativeHeight="251677696" behindDoc="0" locked="0" layoutInCell="1" allowOverlap="1" wp14:anchorId="38D90DF5" wp14:editId="08E8C65E">
          <wp:simplePos x="0" y="0"/>
          <wp:positionH relativeFrom="column">
            <wp:posOffset>4069080</wp:posOffset>
          </wp:positionH>
          <wp:positionV relativeFrom="paragraph">
            <wp:posOffset>245110</wp:posOffset>
          </wp:positionV>
          <wp:extent cx="1113155" cy="394970"/>
          <wp:effectExtent l="0" t="0" r="0" b="5080"/>
          <wp:wrapNone/>
          <wp:docPr id="687375234" name="Imagem 68737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3155" cy="394970"/>
                  </a:xfrm>
                  <a:prstGeom prst="rect">
                    <a:avLst/>
                  </a:prstGeom>
                </pic:spPr>
              </pic:pic>
            </a:graphicData>
          </a:graphic>
        </wp:anchor>
      </w:drawing>
    </w:r>
    <w:r w:rsidR="007624FF">
      <w:rPr>
        <w:rFonts w:ascii="Calibri" w:hAnsi="Calibri"/>
        <w:noProof/>
        <w:color w:val="7F7F7F"/>
      </w:rPr>
      <w:drawing>
        <wp:anchor distT="0" distB="0" distL="114300" distR="114300" simplePos="0" relativeHeight="251678720" behindDoc="0" locked="0" layoutInCell="1" allowOverlap="1" wp14:anchorId="02EAA080" wp14:editId="77772719">
          <wp:simplePos x="0" y="0"/>
          <wp:positionH relativeFrom="column">
            <wp:posOffset>2815590</wp:posOffset>
          </wp:positionH>
          <wp:positionV relativeFrom="paragraph">
            <wp:posOffset>245110</wp:posOffset>
          </wp:positionV>
          <wp:extent cx="1131570" cy="349250"/>
          <wp:effectExtent l="0" t="0" r="0" b="0"/>
          <wp:wrapNone/>
          <wp:docPr id="1743331837" name="Imagem 174333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31570" cy="349250"/>
                  </a:xfrm>
                  <a:prstGeom prst="rect">
                    <a:avLst/>
                  </a:prstGeom>
                </pic:spPr>
              </pic:pic>
            </a:graphicData>
          </a:graphic>
        </wp:anchor>
      </w:drawing>
    </w:r>
    <w:r w:rsidR="007624FF">
      <w:rPr>
        <w:rFonts w:ascii="Calibri" w:hAnsi="Calibri"/>
        <w:noProof/>
        <w:color w:val="7F7F7F"/>
      </w:rPr>
      <w:drawing>
        <wp:anchor distT="0" distB="0" distL="114300" distR="114300" simplePos="0" relativeHeight="251676672" behindDoc="0" locked="0" layoutInCell="1" allowOverlap="1" wp14:anchorId="4F3E9967" wp14:editId="3BDAF3B8">
          <wp:simplePos x="0" y="0"/>
          <wp:positionH relativeFrom="column">
            <wp:posOffset>60960</wp:posOffset>
          </wp:positionH>
          <wp:positionV relativeFrom="paragraph">
            <wp:posOffset>179705</wp:posOffset>
          </wp:positionV>
          <wp:extent cx="2754630" cy="599440"/>
          <wp:effectExtent l="0" t="0" r="0" b="0"/>
          <wp:wrapNone/>
          <wp:docPr id="1216399570" name="Imagem 121639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99327" name="Imagem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754630" cy="599440"/>
                  </a:xfrm>
                  <a:prstGeom prst="rect">
                    <a:avLst/>
                  </a:prstGeom>
                </pic:spPr>
              </pic:pic>
            </a:graphicData>
          </a:graphic>
        </wp:anchor>
      </w:drawing>
    </w:r>
    <w:r w:rsidR="006144E1">
      <w:rPr>
        <w:rFonts w:ascii="Calibri" w:hAnsi="Calibri"/>
        <w:color w:val="7F7F7F"/>
      </w:rPr>
      <w:t xml:space="preserve">Telefone: 259 325 632 </w:t>
    </w:r>
    <w:r w:rsidR="009E249B">
      <w:rPr>
        <w:rFonts w:ascii="Calibri" w:hAnsi="Calibri"/>
        <w:color w:val="7F7F7F"/>
      </w:rPr>
      <w:t>E-Mail: </w:t>
    </w:r>
    <w:hyperlink r:id="rId5" w:history="1">
      <w:r w:rsidR="00003071" w:rsidRPr="00E931CD">
        <w:rPr>
          <w:rStyle w:val="Hiperligao"/>
          <w:rFonts w:ascii="Calibri" w:hAnsi="Calibri"/>
        </w:rPr>
        <w:t>direcao@aemm.pt</w:t>
      </w:r>
    </w:hyperlink>
    <w:r w:rsidR="00747EC2">
      <w:rPr>
        <w:rFonts w:ascii="Calibri" w:hAnsi="Calibri"/>
        <w:color w:val="548DD4"/>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26B6" w14:textId="77777777" w:rsidR="005948BA" w:rsidRDefault="005948BA" w:rsidP="00656BB6">
      <w:r>
        <w:separator/>
      </w:r>
    </w:p>
  </w:footnote>
  <w:footnote w:type="continuationSeparator" w:id="0">
    <w:p w14:paraId="7F63C91A" w14:textId="77777777" w:rsidR="005948BA" w:rsidRDefault="005948BA" w:rsidP="00656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1FE1" w14:textId="75E12866" w:rsidR="00656BB6" w:rsidRDefault="001C76ED" w:rsidP="00E22D7F">
    <w:pPr>
      <w:pStyle w:val="Cabealho"/>
      <w:tabs>
        <w:tab w:val="clear" w:pos="8504"/>
      </w:tabs>
      <w:ind w:left="1418" w:right="2408"/>
      <w:rPr>
        <w:rFonts w:asciiTheme="majorHAnsi" w:eastAsiaTheme="majorEastAsia" w:hAnsiTheme="majorHAnsi" w:cstheme="majorBidi"/>
      </w:rPr>
    </w:pPr>
    <w:r>
      <w:rPr>
        <w:noProof/>
      </w:rPr>
      <w:drawing>
        <wp:anchor distT="0" distB="0" distL="114300" distR="114300" simplePos="0" relativeHeight="251683840" behindDoc="0" locked="0" layoutInCell="1" allowOverlap="1" wp14:anchorId="60039545" wp14:editId="4E3B1BD3">
          <wp:simplePos x="0" y="0"/>
          <wp:positionH relativeFrom="column">
            <wp:posOffset>4815205</wp:posOffset>
          </wp:positionH>
          <wp:positionV relativeFrom="paragraph">
            <wp:posOffset>-142875</wp:posOffset>
          </wp:positionV>
          <wp:extent cx="1654498" cy="791604"/>
          <wp:effectExtent l="0" t="0" r="0" b="8890"/>
          <wp:wrapNone/>
          <wp:docPr id="2127096193" name="Imagem 1" descr="Ministério da Educação (Portugal)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ério da Educação (Portugal) – Wikipédia, a enciclopédia livre"/>
                  <pic:cNvPicPr>
                    <a:picLocks noChangeAspect="1" noChangeArrowheads="1"/>
                  </pic:cNvPicPr>
                </pic:nvPicPr>
                <pic:blipFill rotWithShape="1">
                  <a:blip r:embed="rId1">
                    <a:extLst>
                      <a:ext uri="{28A0092B-C50C-407E-A947-70E740481C1C}">
                        <a14:useLocalDpi xmlns:a14="http://schemas.microsoft.com/office/drawing/2010/main" val="0"/>
                      </a:ext>
                    </a:extLst>
                  </a:blip>
                  <a:srcRect l="4376" t="8832" b="10383"/>
                  <a:stretch/>
                </pic:blipFill>
                <pic:spPr bwMode="auto">
                  <a:xfrm>
                    <a:off x="0" y="0"/>
                    <a:ext cx="1654498" cy="791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rPr>
        <w:id w:val="-221901226"/>
        <w:docPartObj>
          <w:docPartGallery w:val="Page Numbers (Margins)"/>
          <w:docPartUnique/>
        </w:docPartObj>
      </w:sdtPr>
      <w:sdtEndPr/>
      <w:sdtContent>
        <w:r w:rsidR="00D02FA8" w:rsidRPr="00D02FA8">
          <w:rPr>
            <w:rFonts w:asciiTheme="majorHAnsi" w:eastAsiaTheme="majorEastAsia" w:hAnsiTheme="majorHAnsi" w:cstheme="majorBidi"/>
            <w:noProof/>
          </w:rPr>
          <mc:AlternateContent>
            <mc:Choice Requires="wps">
              <w:drawing>
                <wp:anchor distT="0" distB="0" distL="114300" distR="114300" simplePos="0" relativeHeight="251681792" behindDoc="0" locked="0" layoutInCell="0" allowOverlap="1" wp14:anchorId="71DFFE3E" wp14:editId="0729F590">
                  <wp:simplePos x="0" y="0"/>
                  <wp:positionH relativeFrom="rightMargin">
                    <wp:align>right</wp:align>
                  </wp:positionH>
                  <wp:positionV relativeFrom="margin">
                    <wp:align>center</wp:align>
                  </wp:positionV>
                  <wp:extent cx="727710" cy="329565"/>
                  <wp:effectExtent l="0" t="0" r="0" b="3810"/>
                  <wp:wrapNone/>
                  <wp:docPr id="206402719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9869C" w14:textId="77777777" w:rsidR="00D02FA8" w:rsidRDefault="00D02FA8">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1DFFE3E" id="Retângulo 1" o:spid="_x0000_s1032" style="position:absolute;left:0;text-align:left;margin-left:6.1pt;margin-top:0;width:57.3pt;height:25.95pt;z-index:25168179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929869C" w14:textId="77777777" w:rsidR="00D02FA8" w:rsidRDefault="00D02FA8">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1D2FF5">
      <w:rPr>
        <w:rFonts w:asciiTheme="majorHAnsi" w:eastAsiaTheme="majorEastAsia" w:hAnsiTheme="majorHAnsi" w:cstheme="majorBidi"/>
        <w:noProof/>
      </w:rPr>
      <mc:AlternateContent>
        <mc:Choice Requires="wps">
          <w:drawing>
            <wp:anchor distT="0" distB="0" distL="114300" distR="114300" simplePos="0" relativeHeight="251655168" behindDoc="0" locked="0" layoutInCell="1" allowOverlap="1" wp14:anchorId="4EAA4396" wp14:editId="35C80CF0">
              <wp:simplePos x="0" y="0"/>
              <wp:positionH relativeFrom="leftMargin">
                <wp:posOffset>1603375</wp:posOffset>
              </wp:positionH>
              <wp:positionV relativeFrom="page">
                <wp:posOffset>311785</wp:posOffset>
              </wp:positionV>
              <wp:extent cx="90805" cy="782320"/>
              <wp:effectExtent l="0" t="0" r="23495" b="17780"/>
              <wp:wrapNone/>
              <wp:docPr id="472" name="Rectâ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823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01069F7" id="Rectângulo 472" o:spid="_x0000_s1026" style="position:absolute;margin-left:126.25pt;margin-top:24.55pt;width:7.15pt;height:61.6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" fillcolor="#4bacc6 [3208]" strokecolor="#4f81bd [3204]">
              <w10:wrap anchorx="margin" anchory="page"/>
            </v:rect>
          </w:pict>
        </mc:Fallback>
      </mc:AlternateContent>
    </w:r>
    <w:r w:rsidR="001D2FF5">
      <w:rPr>
        <w:rFonts w:asciiTheme="majorHAnsi" w:eastAsiaTheme="majorEastAsia" w:hAnsiTheme="majorHAnsi" w:cstheme="majorBidi"/>
        <w:noProof/>
      </w:rPr>
      <mc:AlternateContent>
        <mc:Choice Requires="wpg">
          <w:drawing>
            <wp:anchor distT="0" distB="0" distL="114300" distR="114300" simplePos="0" relativeHeight="251657216" behindDoc="0" locked="0" layoutInCell="1" allowOverlap="1" wp14:anchorId="2B4D1961" wp14:editId="5965D0DD">
              <wp:simplePos x="0" y="0"/>
              <wp:positionH relativeFrom="page">
                <wp:align>center</wp:align>
              </wp:positionH>
              <wp:positionV relativeFrom="page">
                <wp:posOffset>-19891</wp:posOffset>
              </wp:positionV>
              <wp:extent cx="10046970" cy="1120917"/>
              <wp:effectExtent l="0" t="0" r="21590" b="22225"/>
              <wp:wrapNone/>
              <wp:docPr id="468" name="Grupo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1120917"/>
                        <a:chOff x="8" y="28"/>
                        <a:chExt cx="15822" cy="1764"/>
                      </a:xfrm>
                    </wpg:grpSpPr>
                    <wps:wsp>
                      <wps:cNvPr id="469" name="AutoShape 4"/>
                      <wps:cNvCnPr>
                        <a:cxnSpLocks noChangeShapeType="1"/>
                      </wps:cNvCnPr>
                      <wps:spPr bwMode="auto">
                        <a:xfrm>
                          <a:off x="8" y="1792"/>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28"/>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0</wp14:pctHeight>
              </wp14:sizeRelV>
            </wp:anchor>
          </w:drawing>
        </mc:Choice>
        <mc:Fallback>
          <w:pict>
            <v:group w14:anchorId="06D76FCC" id="Grupo 468" o:spid="_x0000_s1026" style="position:absolute;margin-left:0;margin-top:-1.55pt;width:791.1pt;height:88.25pt;z-index:251657216;mso-width-percent:1000;mso-position-horizontal:center;mso-position-horizontal-relative:page;mso-position-vertical-relative:page;mso-width-percent:1000;mso-height-relative:top-margin-area" coordorigin="8,28" coordsize="15822,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">
              <v:shapetype id="_x0000_t32" coordsize="21600,21600" o:spt="32" o:oned="t" path="m,l21600,21600e" filled="f">
                <v:path arrowok="t" fillok="f" o:connecttype="none"/>
                <o:lock v:ext="edit" shapetype="t"/>
              </v:shapetype>
              <v:shape id="AutoShape 4" o:spid="_x0000_s1027" type="#_x0000_t32" style="position:absolute;left:8;top:1792;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28;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sidR="001D2FF5">
      <w:rPr>
        <w:rFonts w:asciiTheme="majorHAnsi" w:eastAsiaTheme="majorEastAsia" w:hAnsiTheme="majorHAnsi" w:cstheme="majorBidi"/>
        <w:noProof/>
      </w:rPr>
      <mc:AlternateContent>
        <mc:Choice Requires="wps">
          <w:drawing>
            <wp:anchor distT="0" distB="0" distL="114300" distR="114300" simplePos="0" relativeHeight="251656192" behindDoc="0" locked="0" layoutInCell="1" allowOverlap="1" wp14:anchorId="124B9BA3" wp14:editId="6CFDA312">
              <wp:simplePos x="0" y="0"/>
              <wp:positionH relativeFrom="rightMargin">
                <wp:posOffset>-1208405</wp:posOffset>
              </wp:positionH>
              <wp:positionV relativeFrom="page">
                <wp:posOffset>285560</wp:posOffset>
              </wp:positionV>
              <wp:extent cx="90805" cy="810895"/>
              <wp:effectExtent l="0" t="0" r="23495" b="27305"/>
              <wp:wrapNone/>
              <wp:docPr id="471" name="Rectângulo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08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7438FBA" id="Rectângulo 471" o:spid="_x0000_s1026" style="position:absolute;margin-left:-95.15pt;margin-top:22.5pt;width:7.15pt;height:63.85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" fillcolor="#4bacc6 [3208]" strokecolor="#4f81bd [3204]">
              <w10:wrap anchorx="margin" anchory="page"/>
            </v:rect>
          </w:pict>
        </mc:Fallback>
      </mc:AlternateContent>
    </w:r>
    <w:r w:rsidR="001D2FF5">
      <w:rPr>
        <w:rFonts w:asciiTheme="majorHAnsi" w:eastAsiaTheme="majorEastAsia" w:hAnsiTheme="majorHAnsi" w:cstheme="majorBidi"/>
        <w:noProof/>
      </w:rPr>
      <w:drawing>
        <wp:anchor distT="0" distB="0" distL="114300" distR="114300" simplePos="0" relativeHeight="251658240" behindDoc="1" locked="0" layoutInCell="1" allowOverlap="1" wp14:anchorId="4EBF6481" wp14:editId="320A9AB5">
          <wp:simplePos x="0" y="0"/>
          <wp:positionH relativeFrom="column">
            <wp:posOffset>-436880</wp:posOffset>
          </wp:positionH>
          <wp:positionV relativeFrom="paragraph">
            <wp:posOffset>-329120</wp:posOffset>
          </wp:positionV>
          <wp:extent cx="1066800" cy="1009650"/>
          <wp:effectExtent l="0" t="0" r="0" b="0"/>
          <wp:wrapNone/>
          <wp:docPr id="1979787538" name="Imagem 1979787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2">
                    <a:extLst>
                      <a:ext uri="{28A0092B-C50C-407E-A947-70E740481C1C}">
                        <a14:useLocalDpi xmlns:a14="http://schemas.microsoft.com/office/drawing/2010/main" val="0"/>
                      </a:ext>
                    </a:extLst>
                  </a:blip>
                  <a:stretch>
                    <a:fillRect/>
                  </a:stretch>
                </pic:blipFill>
                <pic:spPr>
                  <a:xfrm>
                    <a:off x="0" y="0"/>
                    <a:ext cx="1066800" cy="100965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rPr>
        <w:alias w:val="Título"/>
        <w:id w:val="821933708"/>
        <w:dataBinding w:prefixMappings="xmlns:ns0='http://schemas.openxmlformats.org/package/2006/metadata/core-properties' xmlns:ns1='http://purl.org/dc/elements/1.1/'" w:xpath="/ns0:coreProperties[1]/ns1:title[1]" w:storeItemID="{6C3C8BC8-F283-45AE-878A-BAB7291924A1}"/>
        <w:text/>
      </w:sdtPr>
      <w:sdtEndPr/>
      <w:sdtContent>
        <w:r w:rsidR="00656BB6">
          <w:rPr>
            <w:rFonts w:asciiTheme="majorHAnsi" w:eastAsiaTheme="majorEastAsia" w:hAnsiTheme="majorHAnsi" w:cstheme="majorBidi"/>
          </w:rPr>
          <w:t>AGRUPAMENTO DE ESCOLAS MORGADO DE MATEUS</w:t>
        </w:r>
        <w:r w:rsidR="009E249B">
          <w:rPr>
            <w:rFonts w:asciiTheme="majorHAnsi" w:eastAsiaTheme="majorEastAsia" w:hAnsiTheme="majorHAnsi" w:cstheme="majorBidi"/>
          </w:rPr>
          <w:t xml:space="preserve"> 152857</w:t>
        </w:r>
      </w:sdtContent>
    </w:sdt>
  </w:p>
  <w:p w14:paraId="46A6D6D3" w14:textId="77777777" w:rsidR="00656BB6" w:rsidRDefault="00656B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741"/>
    <w:multiLevelType w:val="hybridMultilevel"/>
    <w:tmpl w:val="082CF37E"/>
    <w:lvl w:ilvl="0" w:tplc="08160001">
      <w:start w:val="1"/>
      <w:numFmt w:val="bullet"/>
      <w:lvlText w:val=""/>
      <w:lvlJc w:val="left"/>
      <w:pPr>
        <w:ind w:left="770" w:hanging="360"/>
      </w:pPr>
      <w:rPr>
        <w:rFonts w:ascii="Symbol" w:hAnsi="Symbol" w:hint="default"/>
      </w:rPr>
    </w:lvl>
    <w:lvl w:ilvl="1" w:tplc="08160003" w:tentative="1">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1" w15:restartNumberingAfterBreak="0">
    <w:nsid w:val="0EA214E4"/>
    <w:multiLevelType w:val="multilevel"/>
    <w:tmpl w:val="217C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90F30"/>
    <w:multiLevelType w:val="multilevel"/>
    <w:tmpl w:val="97F04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0740E"/>
    <w:multiLevelType w:val="hybridMultilevel"/>
    <w:tmpl w:val="295064B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98F6124"/>
    <w:multiLevelType w:val="hybridMultilevel"/>
    <w:tmpl w:val="C2F6FA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B9D27C9"/>
    <w:multiLevelType w:val="hybridMultilevel"/>
    <w:tmpl w:val="1DFEF340"/>
    <w:lvl w:ilvl="0" w:tplc="BBEE25A4">
      <w:start w:val="1"/>
      <w:numFmt w:val="bullet"/>
      <w:lvlText w:val=""/>
      <w:lvlJc w:val="left"/>
      <w:pPr>
        <w:ind w:left="803"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523" w:hanging="360"/>
      </w:pPr>
      <w:rPr>
        <w:rFonts w:ascii="Courier New" w:hAnsi="Courier New" w:cs="Courier New" w:hint="default"/>
      </w:rPr>
    </w:lvl>
    <w:lvl w:ilvl="2" w:tplc="08160005" w:tentative="1">
      <w:start w:val="1"/>
      <w:numFmt w:val="bullet"/>
      <w:lvlText w:val=""/>
      <w:lvlJc w:val="left"/>
      <w:pPr>
        <w:ind w:left="2243" w:hanging="360"/>
      </w:pPr>
      <w:rPr>
        <w:rFonts w:ascii="Wingdings" w:hAnsi="Wingdings" w:hint="default"/>
      </w:rPr>
    </w:lvl>
    <w:lvl w:ilvl="3" w:tplc="08160001" w:tentative="1">
      <w:start w:val="1"/>
      <w:numFmt w:val="bullet"/>
      <w:lvlText w:val=""/>
      <w:lvlJc w:val="left"/>
      <w:pPr>
        <w:ind w:left="2963" w:hanging="360"/>
      </w:pPr>
      <w:rPr>
        <w:rFonts w:ascii="Symbol" w:hAnsi="Symbol" w:hint="default"/>
      </w:rPr>
    </w:lvl>
    <w:lvl w:ilvl="4" w:tplc="08160003" w:tentative="1">
      <w:start w:val="1"/>
      <w:numFmt w:val="bullet"/>
      <w:lvlText w:val="o"/>
      <w:lvlJc w:val="left"/>
      <w:pPr>
        <w:ind w:left="3683" w:hanging="360"/>
      </w:pPr>
      <w:rPr>
        <w:rFonts w:ascii="Courier New" w:hAnsi="Courier New" w:cs="Courier New" w:hint="default"/>
      </w:rPr>
    </w:lvl>
    <w:lvl w:ilvl="5" w:tplc="08160005" w:tentative="1">
      <w:start w:val="1"/>
      <w:numFmt w:val="bullet"/>
      <w:lvlText w:val=""/>
      <w:lvlJc w:val="left"/>
      <w:pPr>
        <w:ind w:left="4403" w:hanging="360"/>
      </w:pPr>
      <w:rPr>
        <w:rFonts w:ascii="Wingdings" w:hAnsi="Wingdings" w:hint="default"/>
      </w:rPr>
    </w:lvl>
    <w:lvl w:ilvl="6" w:tplc="08160001" w:tentative="1">
      <w:start w:val="1"/>
      <w:numFmt w:val="bullet"/>
      <w:lvlText w:val=""/>
      <w:lvlJc w:val="left"/>
      <w:pPr>
        <w:ind w:left="5123" w:hanging="360"/>
      </w:pPr>
      <w:rPr>
        <w:rFonts w:ascii="Symbol" w:hAnsi="Symbol" w:hint="default"/>
      </w:rPr>
    </w:lvl>
    <w:lvl w:ilvl="7" w:tplc="08160003" w:tentative="1">
      <w:start w:val="1"/>
      <w:numFmt w:val="bullet"/>
      <w:lvlText w:val="o"/>
      <w:lvlJc w:val="left"/>
      <w:pPr>
        <w:ind w:left="5843" w:hanging="360"/>
      </w:pPr>
      <w:rPr>
        <w:rFonts w:ascii="Courier New" w:hAnsi="Courier New" w:cs="Courier New" w:hint="default"/>
      </w:rPr>
    </w:lvl>
    <w:lvl w:ilvl="8" w:tplc="08160005" w:tentative="1">
      <w:start w:val="1"/>
      <w:numFmt w:val="bullet"/>
      <w:lvlText w:val=""/>
      <w:lvlJc w:val="left"/>
      <w:pPr>
        <w:ind w:left="6563" w:hanging="360"/>
      </w:pPr>
      <w:rPr>
        <w:rFonts w:ascii="Wingdings" w:hAnsi="Wingdings" w:hint="default"/>
      </w:rPr>
    </w:lvl>
  </w:abstractNum>
  <w:abstractNum w:abstractNumId="6" w15:restartNumberingAfterBreak="0">
    <w:nsid w:val="3DA80834"/>
    <w:multiLevelType w:val="hybridMultilevel"/>
    <w:tmpl w:val="8DC8BA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3D726D2"/>
    <w:multiLevelType w:val="multilevel"/>
    <w:tmpl w:val="1628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37293"/>
    <w:multiLevelType w:val="multilevel"/>
    <w:tmpl w:val="A09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B5859"/>
    <w:multiLevelType w:val="hybridMultilevel"/>
    <w:tmpl w:val="10BC543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0" w15:restartNumberingAfterBreak="0">
    <w:nsid w:val="71C27147"/>
    <w:multiLevelType w:val="multilevel"/>
    <w:tmpl w:val="2406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99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825277">
    <w:abstractNumId w:val="9"/>
  </w:num>
  <w:num w:numId="3" w16cid:durableId="1717005602">
    <w:abstractNumId w:val="6"/>
  </w:num>
  <w:num w:numId="4" w16cid:durableId="838615065">
    <w:abstractNumId w:val="4"/>
  </w:num>
  <w:num w:numId="5" w16cid:durableId="556939417">
    <w:abstractNumId w:val="0"/>
  </w:num>
  <w:num w:numId="6" w16cid:durableId="7802217">
    <w:abstractNumId w:val="5"/>
  </w:num>
  <w:num w:numId="7" w16cid:durableId="1411921616">
    <w:abstractNumId w:val="3"/>
  </w:num>
  <w:num w:numId="8" w16cid:durableId="960453090">
    <w:abstractNumId w:val="8"/>
  </w:num>
  <w:num w:numId="9" w16cid:durableId="1397901704">
    <w:abstractNumId w:val="1"/>
  </w:num>
  <w:num w:numId="10" w16cid:durableId="1468737313">
    <w:abstractNumId w:val="7"/>
  </w:num>
  <w:num w:numId="11" w16cid:durableId="2055809149">
    <w:abstractNumId w:val="2"/>
  </w:num>
  <w:num w:numId="12" w16cid:durableId="688332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43"/>
    <w:rsid w:val="00003071"/>
    <w:rsid w:val="00003D87"/>
    <w:rsid w:val="00004853"/>
    <w:rsid w:val="00006569"/>
    <w:rsid w:val="00051256"/>
    <w:rsid w:val="00072A21"/>
    <w:rsid w:val="00085399"/>
    <w:rsid w:val="00092FF1"/>
    <w:rsid w:val="000C1A03"/>
    <w:rsid w:val="000D42D9"/>
    <w:rsid w:val="000D57B7"/>
    <w:rsid w:val="000E508A"/>
    <w:rsid w:val="000E53E0"/>
    <w:rsid w:val="0010325A"/>
    <w:rsid w:val="00110F5A"/>
    <w:rsid w:val="00134738"/>
    <w:rsid w:val="00137D36"/>
    <w:rsid w:val="001412D5"/>
    <w:rsid w:val="00141C06"/>
    <w:rsid w:val="00153139"/>
    <w:rsid w:val="00160B26"/>
    <w:rsid w:val="00175085"/>
    <w:rsid w:val="001820CD"/>
    <w:rsid w:val="00182840"/>
    <w:rsid w:val="001A5621"/>
    <w:rsid w:val="001B08E7"/>
    <w:rsid w:val="001B434E"/>
    <w:rsid w:val="001B51BD"/>
    <w:rsid w:val="001C6102"/>
    <w:rsid w:val="001C6B67"/>
    <w:rsid w:val="001C76ED"/>
    <w:rsid w:val="001D2FF5"/>
    <w:rsid w:val="001E2398"/>
    <w:rsid w:val="001E404C"/>
    <w:rsid w:val="00204C9B"/>
    <w:rsid w:val="00206F83"/>
    <w:rsid w:val="00225056"/>
    <w:rsid w:val="002449FB"/>
    <w:rsid w:val="00246363"/>
    <w:rsid w:val="00250D70"/>
    <w:rsid w:val="00252AB3"/>
    <w:rsid w:val="00254502"/>
    <w:rsid w:val="00281694"/>
    <w:rsid w:val="00283054"/>
    <w:rsid w:val="00286591"/>
    <w:rsid w:val="002957D7"/>
    <w:rsid w:val="002B7F8F"/>
    <w:rsid w:val="002C492D"/>
    <w:rsid w:val="002C66E0"/>
    <w:rsid w:val="002E2356"/>
    <w:rsid w:val="002F5208"/>
    <w:rsid w:val="00300BE9"/>
    <w:rsid w:val="003011E9"/>
    <w:rsid w:val="00303EA3"/>
    <w:rsid w:val="00310A8C"/>
    <w:rsid w:val="00315B2F"/>
    <w:rsid w:val="00321905"/>
    <w:rsid w:val="0032230C"/>
    <w:rsid w:val="00327EE5"/>
    <w:rsid w:val="0034780B"/>
    <w:rsid w:val="003578B9"/>
    <w:rsid w:val="00364A82"/>
    <w:rsid w:val="00365DE6"/>
    <w:rsid w:val="00381400"/>
    <w:rsid w:val="00393138"/>
    <w:rsid w:val="003A2E46"/>
    <w:rsid w:val="003C1F82"/>
    <w:rsid w:val="003D74F1"/>
    <w:rsid w:val="003E6DF2"/>
    <w:rsid w:val="003E761A"/>
    <w:rsid w:val="003F680D"/>
    <w:rsid w:val="00401513"/>
    <w:rsid w:val="00406EB8"/>
    <w:rsid w:val="00417DA5"/>
    <w:rsid w:val="00421772"/>
    <w:rsid w:val="00431AAC"/>
    <w:rsid w:val="00434FFB"/>
    <w:rsid w:val="004448F8"/>
    <w:rsid w:val="004514C0"/>
    <w:rsid w:val="004721F3"/>
    <w:rsid w:val="00495A62"/>
    <w:rsid w:val="004A4CB5"/>
    <w:rsid w:val="004A6263"/>
    <w:rsid w:val="004B2516"/>
    <w:rsid w:val="004B6AEA"/>
    <w:rsid w:val="004C4A0E"/>
    <w:rsid w:val="004C592F"/>
    <w:rsid w:val="004E2AF1"/>
    <w:rsid w:val="004E2B2C"/>
    <w:rsid w:val="004E6C70"/>
    <w:rsid w:val="004E7D5E"/>
    <w:rsid w:val="005001CB"/>
    <w:rsid w:val="0050680C"/>
    <w:rsid w:val="00510D4F"/>
    <w:rsid w:val="00511A50"/>
    <w:rsid w:val="00521AAC"/>
    <w:rsid w:val="00550AC3"/>
    <w:rsid w:val="00560F9E"/>
    <w:rsid w:val="0057262D"/>
    <w:rsid w:val="00577AD8"/>
    <w:rsid w:val="00590E8F"/>
    <w:rsid w:val="005948BA"/>
    <w:rsid w:val="005A2CC9"/>
    <w:rsid w:val="005B299D"/>
    <w:rsid w:val="005B5410"/>
    <w:rsid w:val="005B73F6"/>
    <w:rsid w:val="005D0B48"/>
    <w:rsid w:val="005D48EC"/>
    <w:rsid w:val="005D7BC7"/>
    <w:rsid w:val="00600987"/>
    <w:rsid w:val="0060442A"/>
    <w:rsid w:val="00607855"/>
    <w:rsid w:val="006144E1"/>
    <w:rsid w:val="00614A96"/>
    <w:rsid w:val="00631558"/>
    <w:rsid w:val="00641803"/>
    <w:rsid w:val="00644636"/>
    <w:rsid w:val="00654075"/>
    <w:rsid w:val="00656458"/>
    <w:rsid w:val="00656BB6"/>
    <w:rsid w:val="00685D96"/>
    <w:rsid w:val="006978AB"/>
    <w:rsid w:val="00697FBD"/>
    <w:rsid w:val="006B1382"/>
    <w:rsid w:val="006C48F9"/>
    <w:rsid w:val="00707D95"/>
    <w:rsid w:val="007239E7"/>
    <w:rsid w:val="00730132"/>
    <w:rsid w:val="007363B0"/>
    <w:rsid w:val="00746EDB"/>
    <w:rsid w:val="00747EC2"/>
    <w:rsid w:val="0076140C"/>
    <w:rsid w:val="007624FF"/>
    <w:rsid w:val="00777382"/>
    <w:rsid w:val="007773D9"/>
    <w:rsid w:val="00781D70"/>
    <w:rsid w:val="007861A9"/>
    <w:rsid w:val="007941C6"/>
    <w:rsid w:val="007A180E"/>
    <w:rsid w:val="007A452F"/>
    <w:rsid w:val="007A6C00"/>
    <w:rsid w:val="007A7646"/>
    <w:rsid w:val="007A7F97"/>
    <w:rsid w:val="007C082E"/>
    <w:rsid w:val="007E462E"/>
    <w:rsid w:val="007F0DB8"/>
    <w:rsid w:val="007F3AB1"/>
    <w:rsid w:val="007F6AE1"/>
    <w:rsid w:val="008120A0"/>
    <w:rsid w:val="00817193"/>
    <w:rsid w:val="00840B4B"/>
    <w:rsid w:val="00850DBA"/>
    <w:rsid w:val="00856294"/>
    <w:rsid w:val="0085772A"/>
    <w:rsid w:val="00861CC7"/>
    <w:rsid w:val="00864F1B"/>
    <w:rsid w:val="00872746"/>
    <w:rsid w:val="00886EAF"/>
    <w:rsid w:val="00891DAC"/>
    <w:rsid w:val="00897925"/>
    <w:rsid w:val="008A173B"/>
    <w:rsid w:val="008A40B0"/>
    <w:rsid w:val="008A63E7"/>
    <w:rsid w:val="008B05F1"/>
    <w:rsid w:val="008C5F8C"/>
    <w:rsid w:val="008E0394"/>
    <w:rsid w:val="008E2133"/>
    <w:rsid w:val="008F0312"/>
    <w:rsid w:val="008F15F5"/>
    <w:rsid w:val="009360E4"/>
    <w:rsid w:val="009361BF"/>
    <w:rsid w:val="0094337C"/>
    <w:rsid w:val="00945217"/>
    <w:rsid w:val="0095066B"/>
    <w:rsid w:val="00972DF0"/>
    <w:rsid w:val="00976B5F"/>
    <w:rsid w:val="00991334"/>
    <w:rsid w:val="00991E57"/>
    <w:rsid w:val="00992E0E"/>
    <w:rsid w:val="00995928"/>
    <w:rsid w:val="009C2A75"/>
    <w:rsid w:val="009C4B42"/>
    <w:rsid w:val="009C7A0E"/>
    <w:rsid w:val="009E249B"/>
    <w:rsid w:val="009E6878"/>
    <w:rsid w:val="00A22F7A"/>
    <w:rsid w:val="00A2459B"/>
    <w:rsid w:val="00A25CF7"/>
    <w:rsid w:val="00A37E86"/>
    <w:rsid w:val="00A601F7"/>
    <w:rsid w:val="00A62EBE"/>
    <w:rsid w:val="00A706BF"/>
    <w:rsid w:val="00A72998"/>
    <w:rsid w:val="00A73807"/>
    <w:rsid w:val="00A75918"/>
    <w:rsid w:val="00A90127"/>
    <w:rsid w:val="00A93DA3"/>
    <w:rsid w:val="00A97431"/>
    <w:rsid w:val="00A9746A"/>
    <w:rsid w:val="00A97BC0"/>
    <w:rsid w:val="00A97E7E"/>
    <w:rsid w:val="00AB2F07"/>
    <w:rsid w:val="00AB32B1"/>
    <w:rsid w:val="00AB3FDA"/>
    <w:rsid w:val="00AB7053"/>
    <w:rsid w:val="00AD3689"/>
    <w:rsid w:val="00AD4A53"/>
    <w:rsid w:val="00AD66DF"/>
    <w:rsid w:val="00AE0D91"/>
    <w:rsid w:val="00AF38F1"/>
    <w:rsid w:val="00B23B52"/>
    <w:rsid w:val="00B24068"/>
    <w:rsid w:val="00B310C8"/>
    <w:rsid w:val="00B40349"/>
    <w:rsid w:val="00B40CB1"/>
    <w:rsid w:val="00B5364D"/>
    <w:rsid w:val="00B601E6"/>
    <w:rsid w:val="00B610A7"/>
    <w:rsid w:val="00B774F3"/>
    <w:rsid w:val="00B80E68"/>
    <w:rsid w:val="00B85DAC"/>
    <w:rsid w:val="00BA2015"/>
    <w:rsid w:val="00BC4A60"/>
    <w:rsid w:val="00BC4F1A"/>
    <w:rsid w:val="00BC6725"/>
    <w:rsid w:val="00BE6E25"/>
    <w:rsid w:val="00BF6B50"/>
    <w:rsid w:val="00C000E8"/>
    <w:rsid w:val="00C11CF3"/>
    <w:rsid w:val="00C26F36"/>
    <w:rsid w:val="00C36251"/>
    <w:rsid w:val="00C445CF"/>
    <w:rsid w:val="00C45130"/>
    <w:rsid w:val="00C4575E"/>
    <w:rsid w:val="00C53B93"/>
    <w:rsid w:val="00C564B3"/>
    <w:rsid w:val="00C7066F"/>
    <w:rsid w:val="00CA0E63"/>
    <w:rsid w:val="00CA62C8"/>
    <w:rsid w:val="00CB1CB7"/>
    <w:rsid w:val="00CB2A9D"/>
    <w:rsid w:val="00CC3B65"/>
    <w:rsid w:val="00CC53E8"/>
    <w:rsid w:val="00CC6D43"/>
    <w:rsid w:val="00CD0DB7"/>
    <w:rsid w:val="00CE48DA"/>
    <w:rsid w:val="00CE76AA"/>
    <w:rsid w:val="00CF2F73"/>
    <w:rsid w:val="00D02FA8"/>
    <w:rsid w:val="00D0436C"/>
    <w:rsid w:val="00D10540"/>
    <w:rsid w:val="00D125D0"/>
    <w:rsid w:val="00D14A54"/>
    <w:rsid w:val="00D3042F"/>
    <w:rsid w:val="00D34F11"/>
    <w:rsid w:val="00D35A1B"/>
    <w:rsid w:val="00D803AD"/>
    <w:rsid w:val="00D80FA8"/>
    <w:rsid w:val="00D830AF"/>
    <w:rsid w:val="00DA40BF"/>
    <w:rsid w:val="00DB06D0"/>
    <w:rsid w:val="00DB4241"/>
    <w:rsid w:val="00DD2270"/>
    <w:rsid w:val="00DD2FB2"/>
    <w:rsid w:val="00DE1715"/>
    <w:rsid w:val="00DE5087"/>
    <w:rsid w:val="00DE7241"/>
    <w:rsid w:val="00DF7148"/>
    <w:rsid w:val="00E140B8"/>
    <w:rsid w:val="00E1483A"/>
    <w:rsid w:val="00E16293"/>
    <w:rsid w:val="00E20715"/>
    <w:rsid w:val="00E22D7F"/>
    <w:rsid w:val="00E30115"/>
    <w:rsid w:val="00E447DD"/>
    <w:rsid w:val="00E707CB"/>
    <w:rsid w:val="00E85518"/>
    <w:rsid w:val="00E87FA6"/>
    <w:rsid w:val="00EA248F"/>
    <w:rsid w:val="00EA3FB2"/>
    <w:rsid w:val="00EB0233"/>
    <w:rsid w:val="00EB1DA7"/>
    <w:rsid w:val="00EB23D7"/>
    <w:rsid w:val="00EB3B2A"/>
    <w:rsid w:val="00ED42A2"/>
    <w:rsid w:val="00EE28DD"/>
    <w:rsid w:val="00EE4C2F"/>
    <w:rsid w:val="00EE610B"/>
    <w:rsid w:val="00EE6C1B"/>
    <w:rsid w:val="00EF4F52"/>
    <w:rsid w:val="00F02D70"/>
    <w:rsid w:val="00F23257"/>
    <w:rsid w:val="00F2666E"/>
    <w:rsid w:val="00F26DA0"/>
    <w:rsid w:val="00F32C6E"/>
    <w:rsid w:val="00F44453"/>
    <w:rsid w:val="00F50446"/>
    <w:rsid w:val="00F5689B"/>
    <w:rsid w:val="00F63B47"/>
    <w:rsid w:val="00F72C06"/>
    <w:rsid w:val="00F9202F"/>
    <w:rsid w:val="00F94723"/>
    <w:rsid w:val="00F96365"/>
    <w:rsid w:val="00FB499B"/>
    <w:rsid w:val="00FC4E43"/>
    <w:rsid w:val="00FC586B"/>
    <w:rsid w:val="00FD138E"/>
    <w:rsid w:val="00FE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17F36"/>
  <w15:docId w15:val="{64A1EC5F-4159-4597-BED9-768EF817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40C"/>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2C492D"/>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C492D"/>
    <w:rPr>
      <w:rFonts w:ascii="Tahoma" w:hAnsi="Tahoma" w:cs="Tahoma"/>
      <w:sz w:val="16"/>
      <w:szCs w:val="16"/>
    </w:rPr>
  </w:style>
  <w:style w:type="paragraph" w:styleId="Cabealho">
    <w:name w:val="header"/>
    <w:basedOn w:val="Normal"/>
    <w:link w:val="CabealhoCarter"/>
    <w:uiPriority w:val="99"/>
    <w:unhideWhenUsed/>
    <w:rsid w:val="00656BB6"/>
    <w:pPr>
      <w:tabs>
        <w:tab w:val="center" w:pos="4252"/>
        <w:tab w:val="right" w:pos="8504"/>
      </w:tabs>
    </w:pPr>
  </w:style>
  <w:style w:type="character" w:customStyle="1" w:styleId="CabealhoCarter">
    <w:name w:val="Cabeçalho Caráter"/>
    <w:basedOn w:val="Tipodeletrapredefinidodopargrafo"/>
    <w:link w:val="Cabealho"/>
    <w:uiPriority w:val="99"/>
    <w:rsid w:val="00656BB6"/>
  </w:style>
  <w:style w:type="paragraph" w:styleId="Rodap">
    <w:name w:val="footer"/>
    <w:basedOn w:val="Normal"/>
    <w:link w:val="RodapCarter"/>
    <w:uiPriority w:val="99"/>
    <w:unhideWhenUsed/>
    <w:rsid w:val="00656BB6"/>
    <w:pPr>
      <w:tabs>
        <w:tab w:val="center" w:pos="4252"/>
        <w:tab w:val="right" w:pos="8504"/>
      </w:tabs>
    </w:pPr>
  </w:style>
  <w:style w:type="character" w:customStyle="1" w:styleId="RodapCarter">
    <w:name w:val="Rodapé Caráter"/>
    <w:basedOn w:val="Tipodeletrapredefinidodopargrafo"/>
    <w:link w:val="Rodap"/>
    <w:uiPriority w:val="99"/>
    <w:rsid w:val="00656BB6"/>
  </w:style>
  <w:style w:type="paragraph" w:customStyle="1" w:styleId="3CBD5A742C28424DA5172AD252E32316">
    <w:name w:val="3CBD5A742C28424DA5172AD252E32316"/>
    <w:rsid w:val="00656BB6"/>
    <w:rPr>
      <w:rFonts w:eastAsiaTheme="minorEastAsia"/>
      <w:lang w:eastAsia="pt-PT"/>
    </w:rPr>
  </w:style>
  <w:style w:type="paragraph" w:styleId="NormalWeb">
    <w:name w:val="Normal (Web)"/>
    <w:basedOn w:val="Normal"/>
    <w:uiPriority w:val="99"/>
    <w:semiHidden/>
    <w:unhideWhenUsed/>
    <w:rsid w:val="009E249B"/>
    <w:pPr>
      <w:spacing w:before="100" w:beforeAutospacing="1" w:after="100" w:afterAutospacing="1"/>
    </w:pPr>
  </w:style>
  <w:style w:type="character" w:styleId="Hiperligao">
    <w:name w:val="Hyperlink"/>
    <w:basedOn w:val="Tipodeletrapredefinidodopargrafo"/>
    <w:uiPriority w:val="99"/>
    <w:unhideWhenUsed/>
    <w:rsid w:val="009E249B"/>
    <w:rPr>
      <w:color w:val="0000FF"/>
      <w:u w:val="single"/>
    </w:rPr>
  </w:style>
  <w:style w:type="paragraph" w:styleId="SemEspaamento">
    <w:name w:val="No Spacing"/>
    <w:link w:val="SemEspaamentoCarter"/>
    <w:uiPriority w:val="1"/>
    <w:qFormat/>
    <w:rsid w:val="00EA3FB2"/>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EA3FB2"/>
    <w:rPr>
      <w:rFonts w:eastAsiaTheme="minorEastAsia"/>
      <w:lang w:eastAsia="pt-PT"/>
    </w:rPr>
  </w:style>
  <w:style w:type="character" w:customStyle="1" w:styleId="tl8wme">
    <w:name w:val="tl8wme"/>
    <w:basedOn w:val="Tipodeletrapredefinidodopargrafo"/>
    <w:rsid w:val="001D2FF5"/>
  </w:style>
  <w:style w:type="character" w:styleId="MenoNoResolvida">
    <w:name w:val="Unresolved Mention"/>
    <w:basedOn w:val="Tipodeletrapredefinidodopargrafo"/>
    <w:uiPriority w:val="99"/>
    <w:semiHidden/>
    <w:unhideWhenUsed/>
    <w:rsid w:val="00003071"/>
    <w:rPr>
      <w:color w:val="605E5C"/>
      <w:shd w:val="clear" w:color="auto" w:fill="E1DFDD"/>
    </w:rPr>
  </w:style>
  <w:style w:type="paragraph" w:styleId="PargrafodaLista">
    <w:name w:val="List Paragraph"/>
    <w:basedOn w:val="Normal"/>
    <w:uiPriority w:val="34"/>
    <w:qFormat/>
    <w:rsid w:val="004C4A0E"/>
    <w:pPr>
      <w:ind w:left="720"/>
      <w:contextualSpacing/>
    </w:pPr>
  </w:style>
  <w:style w:type="table" w:styleId="TabelacomGrelha">
    <w:name w:val="Table Grid"/>
    <w:basedOn w:val="Tabelanormal"/>
    <w:uiPriority w:val="39"/>
    <w:rsid w:val="00644636"/>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ter"/>
    <w:uiPriority w:val="10"/>
    <w:qFormat/>
    <w:rsid w:val="001C6B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ter">
    <w:name w:val="Título Caráter"/>
    <w:basedOn w:val="Tipodeletrapredefinidodopargrafo"/>
    <w:link w:val="Ttulo"/>
    <w:uiPriority w:val="10"/>
    <w:rsid w:val="001C6B67"/>
    <w:rPr>
      <w:rFonts w:asciiTheme="majorHAnsi" w:eastAsiaTheme="majorEastAsia" w:hAnsiTheme="majorHAnsi" w:cstheme="majorBidi"/>
      <w:color w:val="17365D" w:themeColor="text2" w:themeShade="BF"/>
      <w:spacing w:val="5"/>
      <w:kern w:val="28"/>
      <w:sz w:val="52"/>
      <w:szCs w:val="52"/>
    </w:rPr>
  </w:style>
  <w:style w:type="paragraph" w:styleId="Corpodetexto">
    <w:name w:val="Body Text"/>
    <w:basedOn w:val="Normal"/>
    <w:link w:val="CorpodetextoCarter1"/>
    <w:uiPriority w:val="1"/>
    <w:qFormat/>
    <w:rsid w:val="00AB3FDA"/>
    <w:pPr>
      <w:widowControl w:val="0"/>
      <w:autoSpaceDE w:val="0"/>
      <w:autoSpaceDN w:val="0"/>
    </w:pPr>
    <w:rPr>
      <w:rFonts w:ascii="Calibri" w:eastAsia="Calibri" w:hAnsi="Calibri" w:cs="Calibri"/>
      <w:lang w:val="x-none" w:eastAsia="x-none" w:bidi="pt-PT"/>
    </w:rPr>
  </w:style>
  <w:style w:type="character" w:customStyle="1" w:styleId="CorpodetextoCarter">
    <w:name w:val="Corpo de texto Caráter"/>
    <w:basedOn w:val="Tipodeletrapredefinidodopargrafo"/>
    <w:uiPriority w:val="99"/>
    <w:semiHidden/>
    <w:rsid w:val="00AB3FDA"/>
    <w:rPr>
      <w:rFonts w:ascii="Times New Roman" w:eastAsia="Times New Roman" w:hAnsi="Times New Roman" w:cs="Times New Roman"/>
      <w:sz w:val="24"/>
      <w:szCs w:val="24"/>
      <w:lang w:eastAsia="pt-PT"/>
    </w:rPr>
  </w:style>
  <w:style w:type="character" w:customStyle="1" w:styleId="CorpodetextoCarter1">
    <w:name w:val="Corpo de texto Caráter1"/>
    <w:link w:val="Corpodetexto"/>
    <w:uiPriority w:val="1"/>
    <w:rsid w:val="00AB3FDA"/>
    <w:rPr>
      <w:rFonts w:ascii="Calibri" w:eastAsia="Calibri" w:hAnsi="Calibri" w:cs="Calibri"/>
      <w:sz w:val="24"/>
      <w:szCs w:val="24"/>
      <w:lang w:val="x-none" w:eastAsia="x-none"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97236">
      <w:bodyDiv w:val="1"/>
      <w:marLeft w:val="0"/>
      <w:marRight w:val="0"/>
      <w:marTop w:val="0"/>
      <w:marBottom w:val="0"/>
      <w:divBdr>
        <w:top w:val="none" w:sz="0" w:space="0" w:color="auto"/>
        <w:left w:val="none" w:sz="0" w:space="0" w:color="auto"/>
        <w:bottom w:val="none" w:sz="0" w:space="0" w:color="auto"/>
        <w:right w:val="none" w:sz="0" w:space="0" w:color="auto"/>
      </w:divBdr>
    </w:div>
    <w:div w:id="583226579">
      <w:bodyDiv w:val="1"/>
      <w:marLeft w:val="0"/>
      <w:marRight w:val="0"/>
      <w:marTop w:val="0"/>
      <w:marBottom w:val="0"/>
      <w:divBdr>
        <w:top w:val="none" w:sz="0" w:space="0" w:color="auto"/>
        <w:left w:val="none" w:sz="0" w:space="0" w:color="auto"/>
        <w:bottom w:val="none" w:sz="0" w:space="0" w:color="auto"/>
        <w:right w:val="none" w:sz="0" w:space="0" w:color="auto"/>
      </w:divBdr>
    </w:div>
    <w:div w:id="897478943">
      <w:bodyDiv w:val="1"/>
      <w:marLeft w:val="0"/>
      <w:marRight w:val="0"/>
      <w:marTop w:val="0"/>
      <w:marBottom w:val="0"/>
      <w:divBdr>
        <w:top w:val="none" w:sz="0" w:space="0" w:color="auto"/>
        <w:left w:val="none" w:sz="0" w:space="0" w:color="auto"/>
        <w:bottom w:val="none" w:sz="0" w:space="0" w:color="auto"/>
        <w:right w:val="none" w:sz="0" w:space="0" w:color="auto"/>
      </w:divBdr>
    </w:div>
    <w:div w:id="1174808997">
      <w:bodyDiv w:val="1"/>
      <w:marLeft w:val="0"/>
      <w:marRight w:val="0"/>
      <w:marTop w:val="0"/>
      <w:marBottom w:val="0"/>
      <w:divBdr>
        <w:top w:val="none" w:sz="0" w:space="0" w:color="auto"/>
        <w:left w:val="none" w:sz="0" w:space="0" w:color="auto"/>
        <w:bottom w:val="none" w:sz="0" w:space="0" w:color="auto"/>
        <w:right w:val="none" w:sz="0" w:space="0" w:color="auto"/>
      </w:divBdr>
    </w:div>
    <w:div w:id="1200321982">
      <w:bodyDiv w:val="1"/>
      <w:marLeft w:val="0"/>
      <w:marRight w:val="0"/>
      <w:marTop w:val="0"/>
      <w:marBottom w:val="0"/>
      <w:divBdr>
        <w:top w:val="none" w:sz="0" w:space="0" w:color="auto"/>
        <w:left w:val="none" w:sz="0" w:space="0" w:color="auto"/>
        <w:bottom w:val="none" w:sz="0" w:space="0" w:color="auto"/>
        <w:right w:val="none" w:sz="0" w:space="0" w:color="auto"/>
      </w:divBdr>
    </w:div>
    <w:div w:id="1625774783">
      <w:bodyDiv w:val="1"/>
      <w:marLeft w:val="0"/>
      <w:marRight w:val="0"/>
      <w:marTop w:val="0"/>
      <w:marBottom w:val="0"/>
      <w:divBdr>
        <w:top w:val="none" w:sz="0" w:space="0" w:color="auto"/>
        <w:left w:val="none" w:sz="0" w:space="0" w:color="auto"/>
        <w:bottom w:val="none" w:sz="0" w:space="0" w:color="auto"/>
        <w:right w:val="none" w:sz="0" w:space="0" w:color="auto"/>
      </w:divBdr>
    </w:div>
    <w:div w:id="16445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hyperlink" Target="mailto:direcao@aemm.pt"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3200-4C99-4E38-9383-9959862B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2063</Words>
  <Characters>11143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AGRUPAMENTO DE ESCOLAS MORGADO DE MATEUS 152857</vt:lpstr>
    </vt:vector>
  </TitlesOfParts>
  <Company>M. E. - GEPE</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AGRUPAMENTO DE ESCOLAS MORGADO DE MATEUS 152857</dc:title>
  <dc:creator>perfilalunos</dc:creator>
  <cp:lastModifiedBy>maria do carmo quinteira</cp:lastModifiedBy>
  <cp:revision>9</cp:revision>
  <cp:lastPrinted>2025-09-15T15:34:00Z</cp:lastPrinted>
  <dcterms:created xsi:type="dcterms:W3CDTF">2025-09-14T20:53:00Z</dcterms:created>
  <dcterms:modified xsi:type="dcterms:W3CDTF">2025-09-28T18:27:00Z</dcterms:modified>
</cp:coreProperties>
</file>